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4BFB4" w14:textId="77777777" w:rsidR="002F39DD" w:rsidRPr="008D42A5" w:rsidRDefault="00AF6320" w:rsidP="00D81EA3">
      <w:pPr>
        <w:ind w:left="-851"/>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65363081" wp14:editId="6AEFBEFE">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7FDD416F" w14:textId="77777777" w:rsidR="00352DD8" w:rsidRPr="00730ECA" w:rsidRDefault="00352DD8" w:rsidP="00352DD8">
                            <w:pPr>
                              <w:rPr>
                                <w:sz w:val="20"/>
                                <w:szCs w:val="20"/>
                              </w:rPr>
                            </w:pPr>
                            <w:proofErr w:type="gramStart"/>
                            <w:r w:rsidRPr="00730ECA">
                              <w:rPr>
                                <w:sz w:val="20"/>
                                <w:szCs w:val="20"/>
                              </w:rPr>
                              <w:t>SINIF :</w:t>
                            </w:r>
                            <w:proofErr w:type="gramEnd"/>
                            <w:r w:rsidRPr="00730ECA">
                              <w:rPr>
                                <w:sz w:val="20"/>
                                <w:szCs w:val="20"/>
                              </w:rPr>
                              <w:t xml:space="preserve">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5399" id="Dikdörtgen 57" o:spid="_x0000_s1026" style="position:absolute;left:0;text-align:left;margin-left:217.4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sidR="00F6377A">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0A7F1954" wp14:editId="48FB5327">
                <wp:simplePos x="0" y="0"/>
                <wp:positionH relativeFrom="column">
                  <wp:posOffset>-538122</wp:posOffset>
                </wp:positionH>
                <wp:positionV relativeFrom="paragraph">
                  <wp:posOffset>212378</wp:posOffset>
                </wp:positionV>
                <wp:extent cx="7004649" cy="750498"/>
                <wp:effectExtent l="0" t="0" r="0" b="0"/>
                <wp:wrapNone/>
                <wp:docPr id="673799" name="Metin Kutusu 673799"/>
                <wp:cNvGraphicFramePr/>
                <a:graphic xmlns:a="http://schemas.openxmlformats.org/drawingml/2006/main">
                  <a:graphicData uri="http://schemas.microsoft.com/office/word/2010/wordprocessingShape">
                    <wps:wsp>
                      <wps:cNvSpPr txBox="1"/>
                      <wps:spPr>
                        <a:xfrm>
                          <a:off x="0" y="0"/>
                          <a:ext cx="7004649" cy="750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68290472" w14:textId="77777777" w:rsidTr="00AA6EB1">
                              <w:trPr>
                                <w:trHeight w:val="334"/>
                              </w:trPr>
                              <w:tc>
                                <w:tcPr>
                                  <w:tcW w:w="10774" w:type="dxa"/>
                                  <w:gridSpan w:val="4"/>
                                </w:tcPr>
                                <w:p w14:paraId="1464554C" w14:textId="77777777" w:rsidR="00AA6EB1" w:rsidRPr="00AA6EB1" w:rsidRDefault="00AA6EB1">
                                  <w:pPr>
                                    <w:rPr>
                                      <w:b/>
                                    </w:rPr>
                                  </w:pPr>
                                  <w:r w:rsidRPr="00AA6EB1">
                                    <w:rPr>
                                      <w:b/>
                                    </w:rPr>
                                    <w:t>Boşluk doldurma bölümünü aşağıdaki kelimelere göre doldurunuz.</w:t>
                                  </w:r>
                                </w:p>
                              </w:tc>
                            </w:tr>
                            <w:tr w:rsidR="00AA6EB1" w14:paraId="4059C8CF" w14:textId="77777777" w:rsidTr="00AA6EB1">
                              <w:trPr>
                                <w:trHeight w:val="317"/>
                              </w:trPr>
                              <w:tc>
                                <w:tcPr>
                                  <w:tcW w:w="2777" w:type="dxa"/>
                                </w:tcPr>
                                <w:p w14:paraId="089C8054" w14:textId="77777777" w:rsidR="00AA6EB1" w:rsidRDefault="00EE5D89">
                                  <w:r>
                                    <w:t>Duyunuumumiye</w:t>
                                  </w:r>
                                </w:p>
                              </w:tc>
                              <w:tc>
                                <w:tcPr>
                                  <w:tcW w:w="2628" w:type="dxa"/>
                                </w:tcPr>
                                <w:p w14:paraId="76F3D41B" w14:textId="77777777" w:rsidR="00AA6EB1" w:rsidRDefault="00EE5D89">
                                  <w:r>
                                    <w:t>Kuvayımilliye</w:t>
                                  </w:r>
                                </w:p>
                              </w:tc>
                              <w:tc>
                                <w:tcPr>
                                  <w:tcW w:w="2629" w:type="dxa"/>
                                </w:tcPr>
                                <w:p w14:paraId="031CF57E" w14:textId="77777777" w:rsidR="00AA6EB1" w:rsidRDefault="00B25B2D">
                                  <w:r>
                                    <w:t>Tanzimat</w:t>
                                  </w:r>
                                  <w:r w:rsidR="00EE5D89">
                                    <w:t xml:space="preserve"> Fermanı</w:t>
                                  </w:r>
                                </w:p>
                              </w:tc>
                              <w:tc>
                                <w:tcPr>
                                  <w:tcW w:w="2740" w:type="dxa"/>
                                </w:tcPr>
                                <w:p w14:paraId="0902829F" w14:textId="77777777" w:rsidR="00AA6EB1" w:rsidRDefault="00B967EB">
                                  <w:r>
                                    <w:t>Amasya</w:t>
                                  </w:r>
                                </w:p>
                              </w:tc>
                            </w:tr>
                            <w:tr w:rsidR="00AA6EB1" w14:paraId="5FFCB050" w14:textId="77777777" w:rsidTr="00AA6EB1">
                              <w:trPr>
                                <w:trHeight w:val="317"/>
                              </w:trPr>
                              <w:tc>
                                <w:tcPr>
                                  <w:tcW w:w="2777" w:type="dxa"/>
                                </w:tcPr>
                                <w:p w14:paraId="4F797CC3" w14:textId="77777777" w:rsidR="00AA6EB1" w:rsidRDefault="00B25B2D">
                                  <w:r>
                                    <w:t>Kanal</w:t>
                                  </w:r>
                                </w:p>
                              </w:tc>
                              <w:tc>
                                <w:tcPr>
                                  <w:tcW w:w="2628" w:type="dxa"/>
                                </w:tcPr>
                                <w:p w14:paraId="02B43204" w14:textId="77777777" w:rsidR="00AA6EB1" w:rsidRDefault="00B967EB">
                                  <w:r>
                                    <w:t>Çanakkale</w:t>
                                  </w:r>
                                </w:p>
                              </w:tc>
                              <w:tc>
                                <w:tcPr>
                                  <w:tcW w:w="2629" w:type="dxa"/>
                                </w:tcPr>
                                <w:p w14:paraId="55EF6984" w14:textId="77777777" w:rsidR="00AA6EB1" w:rsidRDefault="00EE5D89">
                                  <w:r>
                                    <w:t>Tevfik Fikret</w:t>
                                  </w:r>
                                </w:p>
                              </w:tc>
                              <w:tc>
                                <w:tcPr>
                                  <w:tcW w:w="2740" w:type="dxa"/>
                                </w:tcPr>
                                <w:p w14:paraId="5CAFD148" w14:textId="77777777" w:rsidR="00AA6EB1" w:rsidRDefault="00B967EB">
                                  <w:r>
                                    <w:t>Havza</w:t>
                                  </w:r>
                                </w:p>
                              </w:tc>
                            </w:tr>
                          </w:tbl>
                          <w:p w14:paraId="7C04E23F"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A7F1954"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68290472" w14:textId="77777777" w:rsidTr="00AA6EB1">
                        <w:trPr>
                          <w:trHeight w:val="334"/>
                        </w:trPr>
                        <w:tc>
                          <w:tcPr>
                            <w:tcW w:w="10774" w:type="dxa"/>
                            <w:gridSpan w:val="4"/>
                          </w:tcPr>
                          <w:p w14:paraId="1464554C" w14:textId="77777777" w:rsidR="00AA6EB1" w:rsidRPr="00AA6EB1" w:rsidRDefault="00AA6EB1">
                            <w:pPr>
                              <w:rPr>
                                <w:b/>
                              </w:rPr>
                            </w:pPr>
                            <w:r w:rsidRPr="00AA6EB1">
                              <w:rPr>
                                <w:b/>
                              </w:rPr>
                              <w:t>Boşluk doldurma bölümünü aşağıdaki kelimelere göre doldurunuz.</w:t>
                            </w:r>
                          </w:p>
                        </w:tc>
                      </w:tr>
                      <w:tr w:rsidR="00AA6EB1" w14:paraId="4059C8CF" w14:textId="77777777" w:rsidTr="00AA6EB1">
                        <w:trPr>
                          <w:trHeight w:val="317"/>
                        </w:trPr>
                        <w:tc>
                          <w:tcPr>
                            <w:tcW w:w="2777" w:type="dxa"/>
                          </w:tcPr>
                          <w:p w14:paraId="089C8054" w14:textId="77777777" w:rsidR="00AA6EB1" w:rsidRDefault="00EE5D89">
                            <w:r>
                              <w:t>Duyunuumumiye</w:t>
                            </w:r>
                          </w:p>
                        </w:tc>
                        <w:tc>
                          <w:tcPr>
                            <w:tcW w:w="2628" w:type="dxa"/>
                          </w:tcPr>
                          <w:p w14:paraId="76F3D41B" w14:textId="77777777" w:rsidR="00AA6EB1" w:rsidRDefault="00EE5D89">
                            <w:r>
                              <w:t>Kuvayımilliye</w:t>
                            </w:r>
                          </w:p>
                        </w:tc>
                        <w:tc>
                          <w:tcPr>
                            <w:tcW w:w="2629" w:type="dxa"/>
                          </w:tcPr>
                          <w:p w14:paraId="031CF57E" w14:textId="77777777" w:rsidR="00AA6EB1" w:rsidRDefault="00B25B2D">
                            <w:r>
                              <w:t>Tanzimat</w:t>
                            </w:r>
                            <w:r w:rsidR="00EE5D89">
                              <w:t xml:space="preserve"> Fermanı</w:t>
                            </w:r>
                          </w:p>
                        </w:tc>
                        <w:tc>
                          <w:tcPr>
                            <w:tcW w:w="2740" w:type="dxa"/>
                          </w:tcPr>
                          <w:p w14:paraId="0902829F" w14:textId="77777777" w:rsidR="00AA6EB1" w:rsidRDefault="00B967EB">
                            <w:r>
                              <w:t>Amasya</w:t>
                            </w:r>
                          </w:p>
                        </w:tc>
                      </w:tr>
                      <w:tr w:rsidR="00AA6EB1" w14:paraId="5FFCB050" w14:textId="77777777" w:rsidTr="00AA6EB1">
                        <w:trPr>
                          <w:trHeight w:val="317"/>
                        </w:trPr>
                        <w:tc>
                          <w:tcPr>
                            <w:tcW w:w="2777" w:type="dxa"/>
                          </w:tcPr>
                          <w:p w14:paraId="4F797CC3" w14:textId="77777777" w:rsidR="00AA6EB1" w:rsidRDefault="00B25B2D">
                            <w:r>
                              <w:t>Kanal</w:t>
                            </w:r>
                          </w:p>
                        </w:tc>
                        <w:tc>
                          <w:tcPr>
                            <w:tcW w:w="2628" w:type="dxa"/>
                          </w:tcPr>
                          <w:p w14:paraId="02B43204" w14:textId="77777777" w:rsidR="00AA6EB1" w:rsidRDefault="00B967EB">
                            <w:r>
                              <w:t>Çanakkale</w:t>
                            </w:r>
                          </w:p>
                        </w:tc>
                        <w:tc>
                          <w:tcPr>
                            <w:tcW w:w="2629" w:type="dxa"/>
                          </w:tcPr>
                          <w:p w14:paraId="55EF6984" w14:textId="77777777" w:rsidR="00AA6EB1" w:rsidRDefault="00EE5D89">
                            <w:r>
                              <w:t>Tevfik Fikret</w:t>
                            </w:r>
                          </w:p>
                        </w:tc>
                        <w:tc>
                          <w:tcPr>
                            <w:tcW w:w="2740" w:type="dxa"/>
                          </w:tcPr>
                          <w:p w14:paraId="5CAFD148" w14:textId="77777777" w:rsidR="00AA6EB1" w:rsidRDefault="00B967EB">
                            <w:r>
                              <w:t>Havza</w:t>
                            </w:r>
                          </w:p>
                        </w:tc>
                      </w:tr>
                    </w:tbl>
                    <w:p w14:paraId="7C04E23F"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6CB1DC60" wp14:editId="7E604D93">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602B3D69" w14:textId="77777777"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859D" id="Dikdörtgen 56" o:spid="_x0000_s1028" style="position:absolute;left:0;text-align:left;margin-left:-37.6pt;margin-top:-25.75pt;width:18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8240" behindDoc="0" locked="0" layoutInCell="1" allowOverlap="1" wp14:anchorId="4F8D0699" wp14:editId="704301B5">
                <wp:simplePos x="0" y="0"/>
                <wp:positionH relativeFrom="column">
                  <wp:posOffset>-499745</wp:posOffset>
                </wp:positionH>
                <wp:positionV relativeFrom="paragraph">
                  <wp:posOffset>-709295</wp:posOffset>
                </wp:positionV>
                <wp:extent cx="6840220" cy="679450"/>
                <wp:effectExtent l="0" t="0" r="17780" b="2540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63B1DDD" w14:textId="5347780D" w:rsidR="00352DD8" w:rsidRPr="00730ECA" w:rsidRDefault="00BB253E" w:rsidP="00352DD8">
                            <w:pPr>
                              <w:ind w:left="-142"/>
                              <w:jc w:val="center"/>
                              <w:rPr>
                                <w:rFonts w:ascii="Times New Roman" w:hAnsi="Times New Roman"/>
                                <w:b/>
                              </w:rPr>
                            </w:pPr>
                            <w:r>
                              <w:rPr>
                                <w:rFonts w:ascii="Times New Roman" w:hAnsi="Times New Roman"/>
                                <w:b/>
                              </w:rPr>
                              <w:t>2022-2023</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EE5D89">
                              <w:rPr>
                                <w:rFonts w:ascii="Times New Roman" w:hAnsi="Times New Roman"/>
                                <w:b/>
                              </w:rPr>
                              <w:t>8</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D0699" id="Dikdörtgen 55" o:spid="_x0000_s1029" style="position:absolute;left:0;text-align:left;margin-left:-39.35pt;margin-top:-55.85pt;width:538.6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263B1DDD" w14:textId="5347780D" w:rsidR="00352DD8" w:rsidRPr="00730ECA" w:rsidRDefault="00BB253E" w:rsidP="00352DD8">
                      <w:pPr>
                        <w:ind w:left="-142"/>
                        <w:jc w:val="center"/>
                        <w:rPr>
                          <w:rFonts w:ascii="Times New Roman" w:hAnsi="Times New Roman"/>
                          <w:b/>
                        </w:rPr>
                      </w:pPr>
                      <w:r>
                        <w:rPr>
                          <w:rFonts w:ascii="Times New Roman" w:hAnsi="Times New Roman"/>
                          <w:b/>
                        </w:rPr>
                        <w:t>2022-2023</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EE5D89">
                        <w:rPr>
                          <w:rFonts w:ascii="Times New Roman" w:hAnsi="Times New Roman"/>
                          <w:b/>
                        </w:rPr>
                        <w:t>8</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v:textbox>
              </v:rect>
            </w:pict>
          </mc:Fallback>
        </mc:AlternateContent>
      </w:r>
    </w:p>
    <w:p w14:paraId="328B1796" w14:textId="77777777" w:rsidR="002F39DD" w:rsidRPr="008D42A5" w:rsidRDefault="002F39DD" w:rsidP="002F39DD">
      <w:pPr>
        <w:rPr>
          <w:rFonts w:ascii="Times New Roman" w:hAnsi="Times New Roman" w:cs="Times New Roman"/>
          <w:sz w:val="20"/>
          <w:szCs w:val="20"/>
        </w:rPr>
      </w:pPr>
    </w:p>
    <w:p w14:paraId="1D149C01" w14:textId="77777777" w:rsidR="002F39DD" w:rsidRPr="008D42A5" w:rsidRDefault="002F39DD" w:rsidP="002F39DD">
      <w:pPr>
        <w:rPr>
          <w:rFonts w:ascii="Times New Roman" w:hAnsi="Times New Roman" w:cs="Times New Roman"/>
          <w:sz w:val="20"/>
          <w:szCs w:val="20"/>
        </w:rPr>
      </w:pPr>
    </w:p>
    <w:p w14:paraId="3AB182EB" w14:textId="77777777" w:rsidR="002F39DD" w:rsidRPr="008D42A5" w:rsidRDefault="003D037F" w:rsidP="002F39DD">
      <w:pPr>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g">
            <w:drawing>
              <wp:anchor distT="0" distB="0" distL="114300" distR="114300" simplePos="0" relativeHeight="251657216" behindDoc="0" locked="0" layoutInCell="1" allowOverlap="1" wp14:anchorId="55A56CB2" wp14:editId="4647D0E4">
                <wp:simplePos x="0" y="0"/>
                <wp:positionH relativeFrom="column">
                  <wp:posOffset>-538121</wp:posOffset>
                </wp:positionH>
                <wp:positionV relativeFrom="paragraph">
                  <wp:posOffset>254012</wp:posOffset>
                </wp:positionV>
                <wp:extent cx="6887210" cy="3437424"/>
                <wp:effectExtent l="0" t="0" r="2794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424"/>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1722D46C" w14:textId="77777777" w:rsidR="00352DD8" w:rsidRPr="00AB69A6" w:rsidRDefault="00352DD8" w:rsidP="00352DD8"/>
                            </w:txbxContent>
                          </wps:txbx>
                          <wps:bodyPr rot="0" vert="horz" wrap="square" lIns="91440" tIns="45720" rIns="91440" bIns="45720" anchor="t" anchorCtr="0" upright="1">
                            <a:noAutofit/>
                          </wps:bodyPr>
                        </wps:wsp>
                        <wps:wsp>
                          <wps:cNvPr id="4"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F027844"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2873487" w14:textId="77777777" w:rsidR="00352DD8" w:rsidRPr="00C04A08" w:rsidRDefault="004D1B71" w:rsidP="00222828">
                                    <w:pPr>
                                      <w:spacing w:line="276" w:lineRule="auto"/>
                                    </w:pPr>
                                    <w:r w:rsidRPr="004D1B71">
                                      <w:rPr>
                                        <w:color w:val="FF0000"/>
                                      </w:rPr>
                                      <w:t>Tanzimat Fermanı</w:t>
                                    </w:r>
                                    <w:r w:rsidRPr="004D1B71">
                                      <w:rPr>
                                        <w:rStyle w:val="fontstyle01"/>
                                        <w:color w:val="FF0000"/>
                                      </w:rPr>
                                      <w:t xml:space="preserve"> </w:t>
                                    </w:r>
                                    <w:r w:rsidR="00B25B2D">
                                      <w:rPr>
                                        <w:rStyle w:val="fontstyle01"/>
                                      </w:rPr>
                                      <w:t>yayınlanarak dağılmanın önüne geçilmek istenmiştir.</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A8E3291"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79A0944" w14:textId="77777777" w:rsidR="00352DD8" w:rsidRDefault="004D1B71" w:rsidP="00352DD8">
                                    <w:pPr>
                                      <w:spacing w:line="276" w:lineRule="auto"/>
                                    </w:pPr>
                                    <w:r w:rsidRPr="004D1B71">
                                      <w:rPr>
                                        <w:color w:val="FF0000"/>
                                      </w:rPr>
                                      <w:t xml:space="preserve">Çanakkale </w:t>
                                    </w:r>
                                    <w:r w:rsidR="00B25B2D">
                                      <w:t>Cephesi’ndeki başarıları Mustafa Kemal’in ününü artırmıştır.</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8E532E4" w14:textId="77777777" w:rsidR="00352DD8" w:rsidRPr="000B18F7" w:rsidRDefault="00352DD8" w:rsidP="00352DD8">
                                    <w:pPr>
                                      <w:rPr>
                                        <w:b/>
                                      </w:rPr>
                                    </w:pPr>
                                    <w:r>
                                      <w:br/>
                                    </w:r>
                                    <w:r>
                                      <w:rPr>
                                        <w:b/>
                                      </w:rPr>
                                      <w:t>2</w:t>
                                    </w:r>
                                  </w:p>
                                  <w:p w14:paraId="2BDE0FA6"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2713167" w14:textId="77777777" w:rsidR="00352DD8" w:rsidRDefault="00B25B2D" w:rsidP="00352DD8">
                                    <w:pPr>
                                      <w:spacing w:line="276" w:lineRule="auto"/>
                                    </w:pPr>
                                    <w:r>
                                      <w:t xml:space="preserve">Mustafa Kemal </w:t>
                                    </w:r>
                                    <w:r w:rsidR="004D1B71" w:rsidRPr="004D1B71">
                                      <w:rPr>
                                        <w:color w:val="FF0000"/>
                                      </w:rPr>
                                      <w:t xml:space="preserve">Havza </w:t>
                                    </w:r>
                                    <w:r>
                                      <w:t xml:space="preserve">Genelgesi’ni yayınlayarak milli bilinci ilk kez </w:t>
                                    </w:r>
                                    <w:r w:rsidR="004D1B71">
                                      <w:t>u</w:t>
                                    </w:r>
                                    <w:r>
                                      <w:t>yandırdı.</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042F60A"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0F59507" w14:textId="77777777" w:rsidR="00352DD8" w:rsidRDefault="004D1B71" w:rsidP="00500CB4">
                                    <w:pPr>
                                      <w:spacing w:line="276" w:lineRule="auto"/>
                                    </w:pPr>
                                    <w:r w:rsidRPr="004D1B71">
                                      <w:rPr>
                                        <w:color w:val="FF0000"/>
                                      </w:rPr>
                                      <w:t>Duyunuumumiye</w:t>
                                    </w:r>
                                    <w:r w:rsidR="00B25B2D" w:rsidRPr="004D1B71">
                                      <w:rPr>
                                        <w:rStyle w:val="fontstyle01"/>
                                        <w:color w:val="FF0000"/>
                                      </w:rPr>
                                      <w:t xml:space="preserve">’nin </w:t>
                                    </w:r>
                                    <w:r w:rsidR="00B25B2D">
                                      <w:rPr>
                                        <w:rStyle w:val="fontstyle01"/>
                                      </w:rPr>
                                      <w:t>varlığı egemen devlet anlayışımıza aykırıdır.</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2C1611C"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8196B81" w14:textId="77777777" w:rsidR="00352DD8" w:rsidRDefault="00B25B2D" w:rsidP="000C04CA">
                                    <w:pPr>
                                      <w:spacing w:line="276" w:lineRule="auto"/>
                                    </w:pPr>
                                    <w:r>
                                      <w:rPr>
                                        <w:rStyle w:val="fontstyle01"/>
                                      </w:rPr>
                                      <w:t xml:space="preserve">İşgaller karşısında halkın oluşturduğu yerel silahlı direniş gücüne </w:t>
                                    </w:r>
                                    <w:r w:rsidR="004D1B71" w:rsidRPr="004D1B71">
                                      <w:rPr>
                                        <w:color w:val="FF0000"/>
                                      </w:rPr>
                                      <w:t>Kuvayımilliye</w:t>
                                    </w:r>
                                    <w:r w:rsidR="004D1B71" w:rsidRPr="004D1B71">
                                      <w:rPr>
                                        <w:rStyle w:val="fontstyle01"/>
                                        <w:color w:val="FF0000"/>
                                      </w:rPr>
                                      <w:t xml:space="preserve"> </w:t>
                                    </w:r>
                                    <w:r>
                                      <w:rPr>
                                        <w:rStyle w:val="fontstyle01"/>
                                      </w:rPr>
                                      <w:t>denir.</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B06501C"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142BE8E4"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C5527A8" w14:textId="77777777" w:rsidR="003D037F" w:rsidRPr="003D037F" w:rsidRDefault="00D81EA3" w:rsidP="003D037F">
                                  <w:pPr>
                                    <w:rPr>
                                      <w:szCs w:val="30"/>
                                    </w:rPr>
                                  </w:pPr>
                                  <w:r>
                                    <w:rPr>
                                      <w:szCs w:val="30"/>
                                    </w:rPr>
                                    <w:t>A</w:t>
                                  </w:r>
                                </w:p>
                                <w:p w14:paraId="79DF4426"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7962456F"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2DD6D8B9"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wps:txbx>
                          <wps:bodyPr wrap="square" numCol="1" fromWordArt="1">
                            <a:prstTxWarp prst="textPlain">
                              <a:avLst>
                                <a:gd name="adj" fmla="val 50000"/>
                              </a:avLst>
                            </a:prstTxWarp>
                            <a:noAutofit/>
                          </wps:bodyPr>
                        </wps:wsp>
                        <wps:wsp>
                          <wps:cNvPr id="28"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4194BF3B" w14:textId="77777777" w:rsidR="00352DD8" w:rsidRPr="00352DD8" w:rsidRDefault="00352DD8" w:rsidP="00352DD8">
                                <w:pPr>
                                  <w:pStyle w:val="NormalWeb"/>
                                  <w:spacing w:before="0" w:beforeAutospacing="0" w:after="0" w:afterAutospacing="0"/>
                                  <w:jc w:val="center"/>
                                  <w:rPr>
                                    <w:color w:val="000000" w:themeColor="text1"/>
                                    <w:sz w:val="16"/>
                                    <w:szCs w:val="16"/>
                                  </w:rPr>
                                </w:pPr>
                                <w:proofErr w:type="gramStart"/>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D</w:t>
                                </w:r>
                                <w:proofErr w:type="gramEnd"/>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 OĞRU – “ Y ” ANLIŞ olarak işaretleyin. </w:t>
                                </w:r>
                              </w:p>
                              <w:p w14:paraId="02790D29"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CF5DA3A"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5DB71F6" w14:textId="77777777" w:rsidR="00352DD8" w:rsidRDefault="003C335C" w:rsidP="00000FB8">
                                    <w:pPr>
                                      <w:spacing w:line="192" w:lineRule="auto"/>
                                    </w:pPr>
                                    <w:r>
                                      <w:rPr>
                                        <w:rStyle w:val="fontstyle01"/>
                                      </w:rPr>
                                      <w:t xml:space="preserve">Sanayi İnkılabı sonrasında yayılan </w:t>
                                    </w:r>
                                    <w:r>
                                      <w:rPr>
                                        <w:rStyle w:val="fontstyle01"/>
                                      </w:rPr>
                                      <w:br/>
                                      <w:t xml:space="preserve">milliyetçilik düşüncesi çok uluslu </w:t>
                                    </w:r>
                                    <w:r>
                                      <w:rPr>
                                        <w:rStyle w:val="fontstyle01"/>
                                      </w:rPr>
                                      <w:br/>
                                      <w:t>devletlerin parçalanmasına neden oldu.</w:t>
                                    </w:r>
                                  </w:p>
                                </w:txbxContent>
                              </wps:txbx>
                              <wps:bodyPr rot="0" vert="horz" wrap="square" lIns="91440" tIns="45720" rIns="91440" bIns="45720" anchor="t" anchorCtr="0" upright="1">
                                <a:noAutofit/>
                              </wps:bodyPr>
                            </wps:wsp>
                            <wps:wsp>
                              <wps:cNvPr id="38" name="Oval 39"/>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59A12DC" w14:textId="77777777" w:rsidR="00352DD8" w:rsidRPr="000B18F7" w:rsidRDefault="004D1B71" w:rsidP="00352DD8">
                                    <w:pPr>
                                      <w:rPr>
                                        <w:b/>
                                      </w:rPr>
                                    </w:pPr>
                                    <w:r w:rsidRPr="004D1B71">
                                      <w:rPr>
                                        <w:color w:val="FF0000"/>
                                      </w:rPr>
                                      <w:t>Y</w:t>
                                    </w:r>
                                    <w:r w:rsidR="00352DD8">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C368C94"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B81B2B0" w14:textId="77777777" w:rsidR="003C335C" w:rsidRDefault="003C335C" w:rsidP="003C335C">
                                    <w:pPr>
                                      <w:spacing w:line="216" w:lineRule="auto"/>
                                    </w:pPr>
                                    <w:r>
                                      <w:t>Namık Kemal, Mehmet Emin Yurdakul gibi yazarlar Mustafa Kemal’in milliyetçi</w:t>
                                    </w:r>
                                    <w:r>
                                      <w:br/>
                                      <w:t>duygularını etkilemiştir.</w:t>
                                    </w:r>
                                  </w:p>
                                </w:txbxContent>
                              </wps:txbx>
                              <wps:bodyPr rot="0" vert="horz" wrap="square" lIns="91440" tIns="45720" rIns="91440" bIns="45720" anchor="t" anchorCtr="0" upright="1">
                                <a:noAutofit/>
                              </wps:bodyPr>
                            </wps:wsp>
                            <wps:wsp>
                              <wps:cNvPr id="42"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FA3F2C" w14:textId="77777777" w:rsidR="00352DD8" w:rsidRPr="000B18F7" w:rsidRDefault="004D1B71" w:rsidP="00352DD8">
                                    <w:pPr>
                                      <w:rPr>
                                        <w:b/>
                                      </w:rPr>
                                    </w:pPr>
                                    <w:r w:rsidRPr="004D1B71">
                                      <w:rPr>
                                        <w:color w:val="FF0000"/>
                                      </w:rPr>
                                      <w:t>D</w:t>
                                    </w:r>
                                    <w:r w:rsidR="00352DD8">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E226DC9"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4143452" w14:textId="77777777"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wps:txbx>
                              <wps:bodyPr rot="0" vert="horz" wrap="square" lIns="91440" tIns="45720" rIns="91440" bIns="45720" anchor="t" anchorCtr="0" upright="1">
                                <a:noAutofit/>
                              </wps:bodyPr>
                            </wps:wsp>
                            <wps:wsp>
                              <wps:cNvPr id="46"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BB8FAC9" w14:textId="77777777" w:rsidR="00352DD8" w:rsidRPr="000B18F7" w:rsidRDefault="004D1B71" w:rsidP="00352DD8">
                                    <w:pPr>
                                      <w:rPr>
                                        <w:b/>
                                      </w:rPr>
                                    </w:pPr>
                                    <w:r>
                                      <w:rPr>
                                        <w:color w:val="FF0000"/>
                                      </w:rPr>
                                      <w:t>Y</w:t>
                                    </w:r>
                                    <w:r w:rsidR="00352DD8">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DC2A3AB"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65CB7D0" w14:textId="77777777"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wps:txbx>
                              <wps:bodyPr rot="0" vert="horz" wrap="square" lIns="91440" tIns="45720" rIns="91440" bIns="45720" anchor="t" anchorCtr="0" upright="1">
                                <a:noAutofit/>
                              </wps:bodyPr>
                            </wps:wsp>
                            <wps:wsp>
                              <wps:cNvPr id="50" name="Oval 51"/>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E965764" w14:textId="77777777" w:rsidR="00352DD8" w:rsidRPr="000B18F7" w:rsidRDefault="004D1B71" w:rsidP="00352DD8">
                                    <w:pPr>
                                      <w:rPr>
                                        <w:b/>
                                      </w:rPr>
                                    </w:pPr>
                                    <w:r w:rsidRPr="004D1B71">
                                      <w:rPr>
                                        <w:color w:val="FF0000"/>
                                      </w:rPr>
                                      <w:t>D</w:t>
                                    </w:r>
                                    <w:r w:rsidR="00352DD8">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0D4B4D2"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8CCF237" w14:textId="77777777"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wps:txbx>
                              <wps:bodyPr rot="0" vert="horz" wrap="square" lIns="91440" tIns="45720" rIns="91440" bIns="45720" anchor="t" anchorCtr="0" upright="1">
                                <a:noAutofit/>
                              </wps:bodyPr>
                            </wps:wsp>
                            <wps:wsp>
                              <wps:cNvPr id="54"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7583809" w14:textId="77777777" w:rsidR="00352DD8" w:rsidRPr="000B18F7" w:rsidRDefault="004D1B71" w:rsidP="00352DD8">
                                    <w:pPr>
                                      <w:rPr>
                                        <w:b/>
                                      </w:rPr>
                                    </w:pPr>
                                    <w:r w:rsidRPr="004D1B71">
                                      <w:rPr>
                                        <w:color w:val="FF0000"/>
                                      </w:rPr>
                                      <w:t>Y</w:t>
                                    </w:r>
                                    <w:r w:rsidR="00352DD8">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4966059F"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4D1B71" w:rsidP="00222828">
                              <w:pPr>
                                <w:spacing w:line="276" w:lineRule="auto"/>
                              </w:pPr>
                              <w:r w:rsidRPr="004D1B71">
                                <w:rPr>
                                  <w:color w:val="FF0000"/>
                                </w:rPr>
                                <w:t>Tanzimat Fermanı</w:t>
                              </w:r>
                              <w:r w:rsidRPr="004D1B71">
                                <w:rPr>
                                  <w:rStyle w:val="fontstyle01"/>
                                  <w:color w:val="FF0000"/>
                                </w:rPr>
                                <w:t xml:space="preserve"> </w:t>
                              </w:r>
                              <w:r w:rsidR="00B25B2D">
                                <w:rPr>
                                  <w:rStyle w:val="fontstyle01"/>
                                </w:rPr>
                                <w:t>yayınlanarak dağılmanın önüne geçilmek istenmiştir.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4D1B71" w:rsidP="00352DD8">
                              <w:pPr>
                                <w:spacing w:line="276" w:lineRule="auto"/>
                              </w:pPr>
                              <w:r w:rsidRPr="004D1B71">
                                <w:rPr>
                                  <w:color w:val="FF0000"/>
                                </w:rPr>
                                <w:t>Çanakkale</w:t>
                              </w:r>
                              <w:r w:rsidRPr="004D1B71">
                                <w:rPr>
                                  <w:color w:val="FF0000"/>
                                </w:rPr>
                                <w:t xml:space="preserve"> </w:t>
                              </w:r>
                              <w:r w:rsidR="00B25B2D">
                                <w:t>Cephesi’ndeki başarıları Mustafa Kemal’in ününü artırmıştır.</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r>
                                <w:t xml:space="preserve">Mustafa Kemal </w:t>
                              </w:r>
                              <w:r w:rsidR="004D1B71" w:rsidRPr="004D1B71">
                                <w:rPr>
                                  <w:color w:val="FF0000"/>
                                </w:rPr>
                                <w:t>Havza</w:t>
                              </w:r>
                              <w:r w:rsidR="004D1B71" w:rsidRPr="004D1B71">
                                <w:rPr>
                                  <w:color w:val="FF0000"/>
                                </w:rPr>
                                <w:t xml:space="preserve"> </w:t>
                              </w:r>
                              <w:r>
                                <w:t xml:space="preserve">Genelgesi’ni yayınlayarak milli bilinci ilk kez </w:t>
                              </w:r>
                              <w:r w:rsidR="004D1B71">
                                <w:t>u</w:t>
                              </w:r>
                              <w:r>
                                <w:t>yandırdı.</w:t>
                              </w: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4D1B71" w:rsidP="00500CB4">
                              <w:pPr>
                                <w:spacing w:line="276" w:lineRule="auto"/>
                              </w:pPr>
                              <w:r w:rsidRPr="004D1B71">
                                <w:rPr>
                                  <w:color w:val="FF0000"/>
                                </w:rPr>
                                <w:t>Duyunuumumiye</w:t>
                              </w:r>
                              <w:r w:rsidR="00B25B2D" w:rsidRPr="004D1B71">
                                <w:rPr>
                                  <w:rStyle w:val="fontstyle01"/>
                                  <w:color w:val="FF0000"/>
                                </w:rPr>
                                <w:t xml:space="preserve">’nin </w:t>
                              </w:r>
                              <w:r w:rsidR="00B25B2D">
                                <w:rPr>
                                  <w:rStyle w:val="fontstyle01"/>
                                </w:rPr>
                                <w:t>varlığı egemen devlet anlayışımıza aykırıdır.</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B25B2D" w:rsidP="000C04CA">
                              <w:pPr>
                                <w:spacing w:line="276" w:lineRule="auto"/>
                              </w:pPr>
                              <w:r>
                                <w:rPr>
                                  <w:rStyle w:val="fontstyle01"/>
                                </w:rPr>
                                <w:t xml:space="preserve">İşgaller karşısında halkın oluşturduğu yerel silahlı direniş gücüne </w:t>
                              </w:r>
                              <w:r w:rsidR="004D1B71" w:rsidRPr="004D1B71">
                                <w:rPr>
                                  <w:color w:val="FF0000"/>
                                </w:rPr>
                                <w:t>Kuvayımilliye</w:t>
                              </w:r>
                              <w:r w:rsidR="004D1B71" w:rsidRPr="004D1B71">
                                <w:rPr>
                                  <w:rStyle w:val="fontstyle01"/>
                                  <w:color w:val="FF0000"/>
                                </w:rPr>
                                <w:t xml:space="preserve"> </w:t>
                              </w:r>
                              <w:r>
                                <w:rPr>
                                  <w:rStyle w:val="fontstyle01"/>
                                </w:rPr>
                                <w:t>denir.</w:t>
                              </w: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C335C" w:rsidP="00000FB8">
                              <w:pPr>
                                <w:spacing w:line="192" w:lineRule="auto"/>
                              </w:pPr>
                              <w:r>
                                <w:rPr>
                                  <w:rStyle w:val="fontstyle01"/>
                                </w:rPr>
                                <w:t xml:space="preserve">Sanayi İnkılabı sonrasında yayılan </w:t>
                              </w:r>
                              <w:r>
                                <w:rPr>
                                  <w:rStyle w:val="fontstyle01"/>
                                </w:rPr>
                                <w:br/>
                                <w:t xml:space="preserve">milliyetçilik düşüncesi çok uluslu </w:t>
                              </w:r>
                              <w:r>
                                <w:rPr>
                                  <w:rStyle w:val="fontstyle01"/>
                                </w:rPr>
                                <w:br/>
                                <w:t>devletlerin parçalanmasına neden oldu.</w:t>
                              </w:r>
                            </w:p>
                          </w:txbxContent>
                        </v:textbox>
                      </v:rect>
                      <v:oval id="Oval 39" o:spid="_x0000_s1066"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4D1B71" w:rsidP="00352DD8">
                              <w:pPr>
                                <w:rPr>
                                  <w:b/>
                                </w:rPr>
                              </w:pPr>
                              <w:r w:rsidRPr="004D1B71">
                                <w:rPr>
                                  <w:color w:val="FF0000"/>
                                </w:rPr>
                                <w:t>Y</w:t>
                              </w:r>
                              <w:r w:rsidR="00352DD8">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3C335C" w:rsidP="003C335C">
                              <w:pPr>
                                <w:spacing w:line="216" w:lineRule="auto"/>
                              </w:pPr>
                              <w:r>
                                <w:t>Namık Kemal, Mehmet Emin Yurdakul gibi yazarlar Mustafa Kemal’in milliyetçi</w:t>
                              </w:r>
                              <w:r>
                                <w:br/>
                                <w:t>duygularını etkilemiştir.</w:t>
                              </w: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4D1B71" w:rsidP="00352DD8">
                              <w:pPr>
                                <w:rPr>
                                  <w:b/>
                                </w:rPr>
                              </w:pPr>
                              <w:r w:rsidRPr="004D1B71">
                                <w:rPr>
                                  <w:color w:val="FF0000"/>
                                </w:rPr>
                                <w:t>D</w:t>
                              </w:r>
                              <w:r w:rsidR="00352DD8">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4D1B71" w:rsidP="00352DD8">
                              <w:pPr>
                                <w:rPr>
                                  <w:b/>
                                </w:rPr>
                              </w:pPr>
                              <w:r>
                                <w:rPr>
                                  <w:color w:val="FF0000"/>
                                </w:rPr>
                                <w:t>Y</w:t>
                              </w:r>
                              <w:r w:rsidR="00352DD8">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v:textbox>
                      </v:rect>
                      <v:oval id="Oval 51" o:spid="_x0000_s1078"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4D1B71" w:rsidP="00352DD8">
                              <w:pPr>
                                <w:rPr>
                                  <w:b/>
                                </w:rPr>
                              </w:pPr>
                              <w:r w:rsidRPr="004D1B71">
                                <w:rPr>
                                  <w:color w:val="FF0000"/>
                                </w:rPr>
                                <w:t>D</w:t>
                              </w:r>
                              <w:r w:rsidR="00352DD8">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4D1B71" w:rsidP="00352DD8">
                              <w:pPr>
                                <w:rPr>
                                  <w:b/>
                                </w:rPr>
                              </w:pPr>
                              <w:r w:rsidRPr="004D1B71">
                                <w:rPr>
                                  <w:color w:val="FF0000"/>
                                </w:rPr>
                                <w:t>Y</w:t>
                              </w:r>
                              <w:r w:rsidR="00352DD8">
                                <w:br/>
                              </w:r>
                            </w:p>
                          </w:txbxContent>
                        </v:textbox>
                      </v:oval>
                    </v:group>
                  </v:group>
                </v:group>
              </v:group>
            </w:pict>
          </mc:Fallback>
        </mc:AlternateContent>
      </w:r>
    </w:p>
    <w:p w14:paraId="46F83FD2" w14:textId="77777777" w:rsidR="002F39DD" w:rsidRPr="008D42A5" w:rsidRDefault="002F39DD" w:rsidP="002F39DD">
      <w:pPr>
        <w:rPr>
          <w:rFonts w:ascii="Times New Roman" w:hAnsi="Times New Roman" w:cs="Times New Roman"/>
          <w:sz w:val="20"/>
          <w:szCs w:val="20"/>
        </w:rPr>
      </w:pPr>
    </w:p>
    <w:p w14:paraId="3CB53BF2" w14:textId="77777777" w:rsidR="002F39DD" w:rsidRPr="008D42A5" w:rsidRDefault="002F39DD" w:rsidP="002F39DD">
      <w:pPr>
        <w:rPr>
          <w:rFonts w:ascii="Times New Roman" w:hAnsi="Times New Roman" w:cs="Times New Roman"/>
          <w:sz w:val="20"/>
          <w:szCs w:val="20"/>
        </w:rPr>
      </w:pPr>
    </w:p>
    <w:p w14:paraId="0FC998E5" w14:textId="77777777" w:rsidR="002F39DD" w:rsidRPr="008D42A5" w:rsidRDefault="002F39DD" w:rsidP="002F39DD">
      <w:pPr>
        <w:rPr>
          <w:rFonts w:ascii="Times New Roman" w:hAnsi="Times New Roman" w:cs="Times New Roman"/>
          <w:sz w:val="20"/>
          <w:szCs w:val="20"/>
        </w:rPr>
      </w:pPr>
    </w:p>
    <w:p w14:paraId="43FB44D6" w14:textId="77777777" w:rsidR="002F39DD" w:rsidRPr="008D42A5" w:rsidRDefault="002F39DD" w:rsidP="002F39DD">
      <w:pPr>
        <w:rPr>
          <w:rFonts w:ascii="Times New Roman" w:hAnsi="Times New Roman" w:cs="Times New Roman"/>
          <w:sz w:val="20"/>
          <w:szCs w:val="20"/>
        </w:rPr>
      </w:pPr>
    </w:p>
    <w:p w14:paraId="198C8FB3" w14:textId="77777777" w:rsidR="002F39DD" w:rsidRPr="008D42A5" w:rsidRDefault="002F39DD" w:rsidP="002F39DD">
      <w:pPr>
        <w:rPr>
          <w:rFonts w:ascii="Times New Roman" w:hAnsi="Times New Roman" w:cs="Times New Roman"/>
          <w:sz w:val="20"/>
          <w:szCs w:val="20"/>
        </w:rPr>
      </w:pPr>
    </w:p>
    <w:p w14:paraId="40718438" w14:textId="77777777" w:rsidR="002F39DD" w:rsidRPr="008D42A5" w:rsidRDefault="002F39DD" w:rsidP="002F39DD">
      <w:pPr>
        <w:rPr>
          <w:rFonts w:ascii="Times New Roman" w:hAnsi="Times New Roman" w:cs="Times New Roman"/>
          <w:sz w:val="20"/>
          <w:szCs w:val="20"/>
        </w:rPr>
      </w:pPr>
    </w:p>
    <w:p w14:paraId="5DEA290A" w14:textId="77777777" w:rsidR="002F39DD" w:rsidRPr="008D42A5" w:rsidRDefault="002F39DD" w:rsidP="002F39DD">
      <w:pPr>
        <w:rPr>
          <w:rFonts w:ascii="Times New Roman" w:hAnsi="Times New Roman" w:cs="Times New Roman"/>
          <w:sz w:val="20"/>
          <w:szCs w:val="20"/>
        </w:rPr>
      </w:pPr>
    </w:p>
    <w:p w14:paraId="7B355685" w14:textId="77777777" w:rsidR="002F39DD" w:rsidRPr="008D42A5" w:rsidRDefault="002F39DD" w:rsidP="002F39DD">
      <w:pPr>
        <w:rPr>
          <w:rFonts w:ascii="Times New Roman" w:hAnsi="Times New Roman" w:cs="Times New Roman"/>
          <w:sz w:val="20"/>
          <w:szCs w:val="20"/>
        </w:rPr>
      </w:pPr>
    </w:p>
    <w:p w14:paraId="4845301D" w14:textId="77777777" w:rsidR="002F39DD" w:rsidRPr="008D42A5" w:rsidRDefault="002F39DD" w:rsidP="002F39DD">
      <w:pPr>
        <w:rPr>
          <w:rFonts w:ascii="Times New Roman" w:hAnsi="Times New Roman" w:cs="Times New Roman"/>
          <w:sz w:val="20"/>
          <w:szCs w:val="20"/>
        </w:rPr>
      </w:pPr>
    </w:p>
    <w:p w14:paraId="2153B5DC" w14:textId="77777777" w:rsidR="002F39DD" w:rsidRPr="008D42A5" w:rsidRDefault="002F39DD" w:rsidP="002F39DD">
      <w:pPr>
        <w:rPr>
          <w:rFonts w:ascii="Times New Roman" w:hAnsi="Times New Roman" w:cs="Times New Roman"/>
          <w:sz w:val="20"/>
          <w:szCs w:val="20"/>
        </w:rPr>
      </w:pPr>
    </w:p>
    <w:p w14:paraId="23746CED" w14:textId="77777777" w:rsidR="002F39DD" w:rsidRPr="008D42A5" w:rsidRDefault="002F39DD" w:rsidP="002F39DD">
      <w:pPr>
        <w:rPr>
          <w:rFonts w:ascii="Times New Roman" w:hAnsi="Times New Roman" w:cs="Times New Roman"/>
          <w:sz w:val="20"/>
          <w:szCs w:val="20"/>
        </w:rPr>
      </w:pPr>
    </w:p>
    <w:p w14:paraId="448375D2" w14:textId="77777777" w:rsidR="006148DA" w:rsidRPr="008D42A5" w:rsidRDefault="006148DA" w:rsidP="002F39DD">
      <w:pPr>
        <w:rPr>
          <w:rFonts w:ascii="Times New Roman" w:hAnsi="Times New Roman" w:cs="Times New Roman"/>
          <w:sz w:val="20"/>
          <w:szCs w:val="20"/>
        </w:rPr>
      </w:pPr>
    </w:p>
    <w:p w14:paraId="024BDC33" w14:textId="77777777" w:rsidR="002F39DD" w:rsidRPr="008D42A5" w:rsidRDefault="002F39DD" w:rsidP="002F39DD">
      <w:pPr>
        <w:rPr>
          <w:rFonts w:ascii="Times New Roman" w:hAnsi="Times New Roman" w:cs="Times New Roman"/>
          <w:sz w:val="20"/>
          <w:szCs w:val="20"/>
        </w:rPr>
      </w:pPr>
    </w:p>
    <w:p w14:paraId="334B3B03"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6823BB8E"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3DDF22C8" w14:textId="77777777"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Mustafa Kemal'in Trablusgarp Savaşı ile ilgili yaptığı çalışmalardan hangisi ona </w:t>
      </w:r>
      <w:proofErr w:type="gramStart"/>
      <w:r w:rsidRPr="006B2BB6">
        <w:rPr>
          <w:rFonts w:asciiTheme="minorHAnsi" w:hAnsiTheme="minorHAnsi" w:cs="Arial"/>
          <w:b/>
          <w:bCs/>
          <w:sz w:val="20"/>
          <w:szCs w:val="20"/>
          <w:lang w:val="tr-TR"/>
        </w:rPr>
        <w:t>Milli</w:t>
      </w:r>
      <w:proofErr w:type="gramEnd"/>
      <w:r w:rsidRPr="006B2BB6">
        <w:rPr>
          <w:rFonts w:asciiTheme="minorHAnsi" w:hAnsiTheme="minorHAnsi" w:cs="Arial"/>
          <w:b/>
          <w:bCs/>
          <w:sz w:val="20"/>
          <w:szCs w:val="20"/>
          <w:lang w:val="tr-TR"/>
        </w:rPr>
        <w:t xml:space="preserve"> Mücadele liderliği açısından doğrudan teşkilatçı bir özellik kazandırmıştır?</w:t>
      </w:r>
    </w:p>
    <w:p w14:paraId="34463796" w14:textId="77777777"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a) Trablusgarp'a gönüllü olarak gitmesi</w:t>
      </w:r>
    </w:p>
    <w:p w14:paraId="04CF42AC" w14:textId="77777777"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b) </w:t>
      </w:r>
      <w:r w:rsidRPr="004D1B71">
        <w:rPr>
          <w:rFonts w:asciiTheme="minorHAnsi" w:hAnsiTheme="minorHAnsi" w:cs="Arial"/>
          <w:bCs/>
          <w:color w:val="FF0000"/>
          <w:sz w:val="20"/>
          <w:szCs w:val="20"/>
          <w:lang w:val="tr-TR"/>
        </w:rPr>
        <w:t>Yerli halkı İtalyanlara karşı örgütlemesi</w:t>
      </w:r>
    </w:p>
    <w:p w14:paraId="1E3D7769" w14:textId="77777777"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c) Gazeteci kimliğiyle Trablusgarp'a gitmesi </w:t>
      </w:r>
    </w:p>
    <w:p w14:paraId="371AB017" w14:textId="77777777"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 xml:space="preserve">  </w:t>
      </w:r>
      <w:r w:rsidRPr="006B2BB6">
        <w:rPr>
          <w:rFonts w:asciiTheme="minorHAnsi" w:hAnsiTheme="minorHAnsi" w:cs="Arial"/>
          <w:bCs/>
          <w:sz w:val="20"/>
          <w:szCs w:val="20"/>
          <w:lang w:val="tr-TR"/>
        </w:rPr>
        <w:tab/>
        <w:t>d) Derne ve Tobruk'ta başarılı olması</w:t>
      </w:r>
    </w:p>
    <w:p w14:paraId="15E23DFF" w14:textId="77777777" w:rsid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14:paraId="237118BC" w14:textId="77777777" w:rsidR="006B2BB6" w:rsidRP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14:paraId="44CEA782" w14:textId="77777777"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sz w:val="20"/>
          <w:szCs w:val="20"/>
          <w:lang w:val="tr-TR"/>
        </w:rPr>
        <w:t>Mustafa Kemal;</w:t>
      </w:r>
    </w:p>
    <w:p w14:paraId="46FCFD71" w14:textId="77777777"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pacing w:val="-2"/>
          <w:sz w:val="20"/>
          <w:szCs w:val="20"/>
          <w:lang w:val="tr-TR"/>
        </w:rPr>
        <w:t>Şam'da Vatan ve Hürriyet Cemiyeti'ni kurmuştur.</w:t>
      </w:r>
    </w:p>
    <w:p w14:paraId="7293C25F" w14:textId="77777777"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 xml:space="preserve">Trablusgarp'ta halkı İtalyanlara karşı </w:t>
      </w:r>
      <w:r>
        <w:rPr>
          <w:rFonts w:asciiTheme="minorHAnsi" w:hAnsiTheme="minorHAnsi" w:cs="Arial"/>
          <w:sz w:val="20"/>
          <w:szCs w:val="20"/>
          <w:lang w:val="tr-TR"/>
        </w:rPr>
        <w:t>örgütlemiştir.</w:t>
      </w:r>
      <w:r w:rsidRPr="006B2BB6">
        <w:rPr>
          <w:rFonts w:asciiTheme="minorHAnsi" w:hAnsiTheme="minorHAnsi" w:cs="Arial"/>
          <w:sz w:val="20"/>
          <w:szCs w:val="20"/>
          <w:lang w:val="tr-TR"/>
        </w:rPr>
        <w:t xml:space="preserve"> </w:t>
      </w:r>
    </w:p>
    <w:p w14:paraId="2994AD0D" w14:textId="77777777"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Şişli'deki evinde arkadaşlarını toplayarak yurdun kurtulması için çeşitli çareler aramıştır.</w:t>
      </w:r>
    </w:p>
    <w:p w14:paraId="47BF8CFC"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Yukarıdaki gelişmelerin Mustafa Kemal'in hangi özelliği hakkında bilgi verdiği </w:t>
      </w:r>
      <w:r w:rsidRPr="006B2BB6">
        <w:rPr>
          <w:rFonts w:asciiTheme="minorHAnsi" w:hAnsiTheme="minorHAnsi" w:cs="Arial"/>
          <w:b/>
          <w:bCs/>
          <w:sz w:val="20"/>
          <w:szCs w:val="20"/>
          <w:u w:val="thick"/>
          <w:lang w:val="tr-TR"/>
        </w:rPr>
        <w:t>söylenemez</w:t>
      </w:r>
      <w:r w:rsidRPr="006B2BB6">
        <w:rPr>
          <w:rFonts w:asciiTheme="minorHAnsi" w:hAnsiTheme="minorHAnsi" w:cs="Arial"/>
          <w:b/>
          <w:bCs/>
          <w:sz w:val="20"/>
          <w:szCs w:val="20"/>
          <w:lang w:val="tr-TR"/>
        </w:rPr>
        <w:t>?</w:t>
      </w:r>
    </w:p>
    <w:p w14:paraId="1A908168"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Cs/>
          <w:sz w:val="20"/>
          <w:szCs w:val="20"/>
          <w:lang w:val="tr-TR"/>
        </w:rPr>
      </w:pPr>
      <w:r w:rsidRPr="006B2BB6">
        <w:rPr>
          <w:rFonts w:asciiTheme="minorHAnsi" w:hAnsiTheme="minorHAnsi" w:cs="Arial"/>
          <w:bCs/>
          <w:sz w:val="20"/>
          <w:szCs w:val="20"/>
          <w:lang w:val="tr-TR"/>
        </w:rPr>
        <w:t>a)</w:t>
      </w:r>
      <w:r w:rsidRPr="006B2BB6">
        <w:rPr>
          <w:rFonts w:asciiTheme="minorHAnsi" w:hAnsiTheme="minorHAnsi" w:cs="Arial"/>
          <w:sz w:val="20"/>
          <w:szCs w:val="20"/>
          <w:lang w:val="tr-TR"/>
        </w:rPr>
        <w:t xml:space="preserve">  Teşkilatçı</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proofErr w:type="gramStart"/>
      <w:r w:rsidRPr="006B2BB6">
        <w:rPr>
          <w:rFonts w:asciiTheme="minorHAnsi" w:hAnsiTheme="minorHAnsi" w:cs="Arial"/>
          <w:bCs/>
          <w:sz w:val="20"/>
          <w:szCs w:val="20"/>
          <w:lang w:val="tr-TR"/>
        </w:rPr>
        <w:t xml:space="preserve">b) </w:t>
      </w:r>
      <w:r w:rsidRPr="006B2BB6">
        <w:rPr>
          <w:rFonts w:asciiTheme="minorHAnsi" w:hAnsiTheme="minorHAnsi" w:cs="Arial"/>
          <w:sz w:val="20"/>
          <w:szCs w:val="20"/>
          <w:lang w:val="tr-TR"/>
        </w:rPr>
        <w:t xml:space="preserve"> </w:t>
      </w:r>
      <w:r w:rsidRPr="004D1B71">
        <w:rPr>
          <w:rFonts w:asciiTheme="minorHAnsi" w:hAnsiTheme="minorHAnsi" w:cs="Arial"/>
          <w:color w:val="FF0000"/>
          <w:sz w:val="20"/>
          <w:szCs w:val="20"/>
          <w:lang w:val="tr-TR"/>
        </w:rPr>
        <w:t>İleri</w:t>
      </w:r>
      <w:proofErr w:type="gramEnd"/>
      <w:r w:rsidRPr="004D1B71">
        <w:rPr>
          <w:rFonts w:asciiTheme="minorHAnsi" w:hAnsiTheme="minorHAnsi" w:cs="Arial"/>
          <w:color w:val="FF0000"/>
          <w:sz w:val="20"/>
          <w:szCs w:val="20"/>
          <w:lang w:val="tr-TR"/>
        </w:rPr>
        <w:t xml:space="preserve"> görüşlü</w:t>
      </w:r>
    </w:p>
    <w:p w14:paraId="34C12ECD"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sz w:val="20"/>
          <w:szCs w:val="20"/>
          <w:lang w:val="tr-TR"/>
        </w:rPr>
      </w:pPr>
      <w:r w:rsidRPr="006B2BB6">
        <w:rPr>
          <w:rFonts w:asciiTheme="minorHAnsi" w:hAnsiTheme="minorHAnsi" w:cs="Arial"/>
          <w:bCs/>
          <w:sz w:val="20"/>
          <w:szCs w:val="20"/>
          <w:lang w:val="tr-TR"/>
        </w:rPr>
        <w:t>c)</w:t>
      </w:r>
      <w:r w:rsidRPr="006B2BB6">
        <w:rPr>
          <w:rFonts w:asciiTheme="minorHAnsi" w:hAnsiTheme="minorHAnsi" w:cs="Arial"/>
          <w:sz w:val="20"/>
          <w:szCs w:val="20"/>
          <w:lang w:val="tr-TR"/>
        </w:rPr>
        <w:t xml:space="preserve">  Lider</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d</w:t>
      </w:r>
      <w:proofErr w:type="gramStart"/>
      <w:r w:rsidRPr="006B2BB6">
        <w:rPr>
          <w:rFonts w:asciiTheme="minorHAnsi" w:hAnsiTheme="minorHAnsi" w:cs="Arial"/>
          <w:bCs/>
          <w:sz w:val="20"/>
          <w:szCs w:val="20"/>
          <w:lang w:val="tr-TR"/>
        </w:rPr>
        <w:t xml:space="preserve">) </w:t>
      </w:r>
      <w:r w:rsidRPr="006B2BB6">
        <w:rPr>
          <w:rFonts w:asciiTheme="minorHAnsi" w:hAnsiTheme="minorHAnsi" w:cs="Arial"/>
          <w:sz w:val="20"/>
          <w:szCs w:val="20"/>
          <w:lang w:val="tr-TR"/>
        </w:rPr>
        <w:t xml:space="preserve"> Vatansever</w:t>
      </w:r>
      <w:proofErr w:type="gramEnd"/>
    </w:p>
    <w:p w14:paraId="722D34E7" w14:textId="77777777" w:rsid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14:paraId="4B53783B"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14:paraId="5C384214" w14:textId="77777777" w:rsidR="006B2BB6" w:rsidRPr="006B2BB6" w:rsidRDefault="006B2BB6" w:rsidP="00776DA4">
      <w:pPr>
        <w:pStyle w:val="ListeParagraf"/>
        <w:numPr>
          <w:ilvl w:val="0"/>
          <w:numId w:val="12"/>
        </w:numPr>
        <w:autoSpaceDE w:val="0"/>
        <w:autoSpaceDN w:val="0"/>
        <w:adjustRightInd w:val="0"/>
        <w:spacing w:line="240" w:lineRule="auto"/>
        <w:ind w:left="-426"/>
        <w:jc w:val="both"/>
        <w:rPr>
          <w:rFonts w:cs="Arial"/>
          <w:sz w:val="20"/>
          <w:szCs w:val="20"/>
        </w:rPr>
      </w:pPr>
      <w:r w:rsidRPr="006B2BB6">
        <w:rPr>
          <w:rFonts w:cs="Arial"/>
          <w:bCs/>
          <w:sz w:val="20"/>
          <w:szCs w:val="20"/>
        </w:rPr>
        <w:t xml:space="preserve">Mondros Ateşkes Anlaşması'na göre, Toros tünelleri, İtilaf Devletleri tarafından işgal olunacaktı. Hükümet haberleşmesi dışında, telsiz, telgraf ve kabloların denetimi de İtilaf Devletlerine geçecekti. </w:t>
      </w:r>
      <w:r w:rsidRPr="006B2BB6">
        <w:rPr>
          <w:rFonts w:cs="Arial"/>
          <w:bCs/>
          <w:sz w:val="20"/>
          <w:szCs w:val="20"/>
        </w:rPr>
        <w:tab/>
      </w:r>
      <w:r w:rsidRPr="006B2BB6">
        <w:rPr>
          <w:rFonts w:cs="Arial"/>
          <w:bCs/>
          <w:sz w:val="20"/>
          <w:szCs w:val="20"/>
        </w:rPr>
        <w:br/>
      </w:r>
      <w:r w:rsidRPr="006B2BB6">
        <w:rPr>
          <w:rFonts w:cs="Arial"/>
          <w:b/>
          <w:bCs/>
          <w:sz w:val="20"/>
          <w:szCs w:val="20"/>
        </w:rPr>
        <w:t>İtilaf Devletlerinin bu maddelerle aşağıdakilerden hangisini doğrudan amaçladıkları söylenebilir?</w:t>
      </w:r>
      <w:r w:rsidRPr="006B2BB6">
        <w:rPr>
          <w:rFonts w:cs="Arial"/>
          <w:b/>
          <w:bCs/>
          <w:sz w:val="20"/>
          <w:szCs w:val="20"/>
        </w:rPr>
        <w:tab/>
      </w:r>
      <w:r w:rsidRPr="006B2BB6">
        <w:rPr>
          <w:rFonts w:cs="Arial"/>
          <w:b/>
          <w:bCs/>
          <w:sz w:val="20"/>
          <w:szCs w:val="20"/>
        </w:rPr>
        <w:br/>
      </w:r>
      <w:r w:rsidRPr="006B2BB6">
        <w:rPr>
          <w:rFonts w:cs="Arial"/>
          <w:bCs/>
          <w:sz w:val="20"/>
          <w:szCs w:val="20"/>
        </w:rPr>
        <w:t>a) Osmanlı ülkesi ile kolay iletişim kurmayı</w:t>
      </w:r>
      <w:r w:rsidRPr="006B2BB6">
        <w:rPr>
          <w:rFonts w:cs="Arial"/>
          <w:bCs/>
          <w:sz w:val="20"/>
          <w:szCs w:val="20"/>
        </w:rPr>
        <w:tab/>
      </w:r>
      <w:r w:rsidRPr="006B2BB6">
        <w:rPr>
          <w:rFonts w:cs="Arial"/>
          <w:bCs/>
          <w:sz w:val="20"/>
          <w:szCs w:val="20"/>
        </w:rPr>
        <w:br/>
        <w:t>b) İstanbul Hükümeti'nin Anadolu'daki etkinliğini artırmayı</w:t>
      </w:r>
      <w:r>
        <w:rPr>
          <w:rFonts w:cs="Arial"/>
          <w:bCs/>
          <w:sz w:val="20"/>
          <w:szCs w:val="20"/>
        </w:rPr>
        <w:br/>
      </w:r>
      <w:r w:rsidRPr="006B2BB6">
        <w:rPr>
          <w:rFonts w:cs="Arial"/>
          <w:bCs/>
          <w:sz w:val="20"/>
          <w:szCs w:val="20"/>
        </w:rPr>
        <w:t xml:space="preserve">c) </w:t>
      </w:r>
      <w:r w:rsidRPr="004D1B71">
        <w:rPr>
          <w:rFonts w:cs="Arial"/>
          <w:bCs/>
          <w:color w:val="FF0000"/>
          <w:sz w:val="20"/>
          <w:szCs w:val="20"/>
        </w:rPr>
        <w:t>Gerekli gördüklerinde bölgeler arasında iletişimi kesmeyi</w:t>
      </w:r>
      <w:r w:rsidRPr="006B2BB6">
        <w:rPr>
          <w:rFonts w:cs="Arial"/>
          <w:bCs/>
          <w:sz w:val="20"/>
          <w:szCs w:val="20"/>
        </w:rPr>
        <w:br/>
        <w:t>d) Ulaşım ve haberleşme hatlarını modernleştirmeyi</w:t>
      </w:r>
    </w:p>
    <w:p w14:paraId="754BE084" w14:textId="77777777" w:rsidR="00757E83" w:rsidRDefault="00757E83" w:rsidP="00B53701">
      <w:pPr>
        <w:pStyle w:val="ListeParagraf"/>
        <w:numPr>
          <w:ilvl w:val="0"/>
          <w:numId w:val="12"/>
        </w:numPr>
        <w:autoSpaceDE w:val="0"/>
        <w:autoSpaceDN w:val="0"/>
        <w:adjustRightInd w:val="0"/>
        <w:ind w:left="709" w:right="-994"/>
        <w:rPr>
          <w:rFonts w:cs="Arial"/>
          <w:bCs/>
          <w:sz w:val="20"/>
          <w:szCs w:val="18"/>
        </w:rPr>
      </w:pPr>
      <w:r w:rsidRPr="00757E83">
        <w:rPr>
          <w:rFonts w:cs="Arial"/>
          <w:bCs/>
          <w:sz w:val="20"/>
          <w:szCs w:val="18"/>
        </w:rPr>
        <w:t xml:space="preserve">Mondros Ateşkes Antlaşması’ndan sonra Anadolu’nun işgal </w:t>
      </w:r>
      <w:proofErr w:type="gramStart"/>
      <w:r w:rsidRPr="00757E83">
        <w:rPr>
          <w:rFonts w:cs="Arial"/>
          <w:bCs/>
          <w:sz w:val="20"/>
          <w:szCs w:val="18"/>
        </w:rPr>
        <w:t>edilmeye</w:t>
      </w:r>
      <w:proofErr w:type="gramEnd"/>
      <w:r w:rsidRPr="00757E83">
        <w:rPr>
          <w:rFonts w:cs="Arial"/>
          <w:bCs/>
          <w:sz w:val="20"/>
          <w:szCs w:val="18"/>
        </w:rPr>
        <w:t xml:space="preserve"> başlaması üzerine Türk halkı düşmanın yurttan atılması için direniş güçleri kurmuştur. </w:t>
      </w:r>
      <w:r w:rsidRPr="00757E83">
        <w:rPr>
          <w:rFonts w:cs="Arial"/>
          <w:b/>
          <w:bCs/>
          <w:sz w:val="20"/>
          <w:szCs w:val="18"/>
        </w:rPr>
        <w:br/>
      </w:r>
      <w:r w:rsidRPr="00757E83">
        <w:rPr>
          <w:rFonts w:cs="Arial"/>
          <w:b/>
          <w:sz w:val="20"/>
          <w:szCs w:val="18"/>
        </w:rPr>
        <w:t xml:space="preserve">Verilen bilgiye göre bölge halklarının işgallere karşı çıkması hangisine önem verdiğinin kanıtı </w:t>
      </w:r>
      <w:r w:rsidRPr="00757E83">
        <w:rPr>
          <w:rFonts w:cs="Arial"/>
          <w:b/>
          <w:sz w:val="20"/>
          <w:szCs w:val="18"/>
          <w:u w:val="single"/>
        </w:rPr>
        <w:t>olamaz</w:t>
      </w:r>
      <w:r w:rsidRPr="00757E83">
        <w:rPr>
          <w:rFonts w:cs="Arial"/>
          <w:b/>
          <w:sz w:val="20"/>
          <w:szCs w:val="18"/>
        </w:rPr>
        <w:t>?</w:t>
      </w:r>
      <w:r w:rsidRPr="00757E83">
        <w:rPr>
          <w:rFonts w:cs="Arial"/>
          <w:sz w:val="20"/>
          <w:szCs w:val="18"/>
        </w:rPr>
        <w:br/>
      </w:r>
      <w:r w:rsidRPr="00757E83">
        <w:rPr>
          <w:rFonts w:cs="Arial"/>
          <w:bCs/>
          <w:sz w:val="20"/>
          <w:szCs w:val="18"/>
        </w:rPr>
        <w:t>a) Bağımsızlığa</w:t>
      </w:r>
      <w:r w:rsidRPr="00757E83">
        <w:rPr>
          <w:rFonts w:cs="Arial"/>
          <w:bCs/>
          <w:sz w:val="20"/>
          <w:szCs w:val="18"/>
        </w:rPr>
        <w:br/>
        <w:t xml:space="preserve">b) </w:t>
      </w:r>
      <w:r w:rsidRPr="004D1B71">
        <w:rPr>
          <w:rFonts w:cs="Arial"/>
          <w:bCs/>
          <w:color w:val="FF0000"/>
          <w:sz w:val="20"/>
          <w:szCs w:val="18"/>
        </w:rPr>
        <w:t>Başka devletin güdümünde yaşamaya</w:t>
      </w:r>
      <w:r w:rsidRPr="00757E83">
        <w:rPr>
          <w:rFonts w:cs="Arial"/>
          <w:bCs/>
          <w:sz w:val="20"/>
          <w:szCs w:val="18"/>
        </w:rPr>
        <w:br/>
        <w:t>c) Vatanın bütünlüğüne</w:t>
      </w:r>
      <w:r w:rsidRPr="00757E83">
        <w:rPr>
          <w:rFonts w:cs="Arial"/>
          <w:bCs/>
          <w:sz w:val="20"/>
          <w:szCs w:val="18"/>
        </w:rPr>
        <w:br/>
        <w:t xml:space="preserve">d) İşgallerin son bulmasına </w:t>
      </w:r>
    </w:p>
    <w:p w14:paraId="7AF10D54" w14:textId="77777777" w:rsidR="00757E83" w:rsidRDefault="00757E83" w:rsidP="00757E83">
      <w:pPr>
        <w:autoSpaceDE w:val="0"/>
        <w:autoSpaceDN w:val="0"/>
        <w:adjustRightInd w:val="0"/>
        <w:ind w:right="-994"/>
        <w:rPr>
          <w:rFonts w:cs="Arial"/>
          <w:bCs/>
          <w:sz w:val="20"/>
          <w:szCs w:val="18"/>
        </w:rPr>
      </w:pPr>
    </w:p>
    <w:p w14:paraId="0C994695" w14:textId="77777777" w:rsidR="003955B6" w:rsidRPr="00757E83" w:rsidRDefault="003955B6" w:rsidP="00757E83">
      <w:pPr>
        <w:autoSpaceDE w:val="0"/>
        <w:autoSpaceDN w:val="0"/>
        <w:adjustRightInd w:val="0"/>
        <w:ind w:right="-994"/>
        <w:rPr>
          <w:rFonts w:cs="Arial"/>
          <w:bCs/>
          <w:sz w:val="20"/>
          <w:szCs w:val="18"/>
        </w:rPr>
      </w:pPr>
    </w:p>
    <w:p w14:paraId="6F35675E" w14:textId="77777777" w:rsidR="006B2BB6" w:rsidRPr="003955B6" w:rsidRDefault="003955B6" w:rsidP="0071477E">
      <w:pPr>
        <w:pStyle w:val="ListeParagraf"/>
        <w:numPr>
          <w:ilvl w:val="0"/>
          <w:numId w:val="12"/>
        </w:numPr>
        <w:autoSpaceDE w:val="0"/>
        <w:autoSpaceDN w:val="0"/>
        <w:adjustRightInd w:val="0"/>
        <w:spacing w:line="240" w:lineRule="auto"/>
        <w:ind w:left="851" w:right="-994"/>
        <w:jc w:val="both"/>
        <w:rPr>
          <w:rFonts w:cs="Arial"/>
          <w:sz w:val="20"/>
          <w:szCs w:val="20"/>
        </w:rPr>
      </w:pPr>
      <w:r w:rsidRPr="003955B6">
        <w:rPr>
          <w:rFonts w:cs="Arial"/>
          <w:sz w:val="20"/>
          <w:szCs w:val="20"/>
        </w:rPr>
        <w:t>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w:t>
      </w:r>
      <w:r w:rsidRPr="003955B6">
        <w:rPr>
          <w:rFonts w:cs="Arial"/>
          <w:sz w:val="20"/>
          <w:szCs w:val="20"/>
        </w:rPr>
        <w:br/>
      </w:r>
      <w:r w:rsidRPr="003955B6">
        <w:rPr>
          <w:rFonts w:cs="Arial"/>
          <w:b/>
          <w:sz w:val="20"/>
          <w:szCs w:val="20"/>
        </w:rPr>
        <w:t xml:space="preserve">Bu bilgilere göre, Atatürk’ün çocukluğunun geçtiği dönemde Selanik şehrinin sosyal ve kültürel yapısına ilişkin olarak aşağıdakilerden hangisi </w:t>
      </w:r>
      <w:r w:rsidRPr="003955B6">
        <w:rPr>
          <w:rFonts w:cs="Arial"/>
          <w:b/>
          <w:sz w:val="20"/>
          <w:szCs w:val="20"/>
          <w:u w:val="single"/>
        </w:rPr>
        <w:t>söylenemez</w:t>
      </w:r>
      <w:r w:rsidRPr="003955B6">
        <w:rPr>
          <w:rFonts w:cs="Arial"/>
          <w:b/>
          <w:sz w:val="20"/>
          <w:szCs w:val="20"/>
        </w:rPr>
        <w:t>?</w:t>
      </w:r>
      <w:r w:rsidRPr="003955B6">
        <w:rPr>
          <w:rFonts w:cs="Arial"/>
          <w:sz w:val="20"/>
          <w:szCs w:val="20"/>
        </w:rPr>
        <w:br/>
      </w:r>
      <w:r>
        <w:rPr>
          <w:rFonts w:cs="Arial"/>
          <w:sz w:val="20"/>
          <w:szCs w:val="20"/>
        </w:rPr>
        <w:t>a</w:t>
      </w:r>
      <w:r w:rsidRPr="003955B6">
        <w:rPr>
          <w:rFonts w:cs="Arial"/>
          <w:sz w:val="20"/>
          <w:szCs w:val="20"/>
        </w:rPr>
        <w:t>) Çok uluslu bir yapıya sahiptir.</w:t>
      </w:r>
      <w:r>
        <w:rPr>
          <w:rFonts w:cs="Arial"/>
          <w:sz w:val="20"/>
          <w:szCs w:val="20"/>
        </w:rPr>
        <w:tab/>
      </w:r>
      <w:r w:rsidRPr="003955B6">
        <w:rPr>
          <w:rFonts w:cs="Arial"/>
          <w:sz w:val="20"/>
          <w:szCs w:val="20"/>
        </w:rPr>
        <w:br/>
      </w:r>
      <w:r>
        <w:rPr>
          <w:rFonts w:cs="Arial"/>
          <w:sz w:val="20"/>
          <w:szCs w:val="20"/>
        </w:rPr>
        <w:t>b</w:t>
      </w:r>
      <w:r w:rsidRPr="003955B6">
        <w:rPr>
          <w:rFonts w:cs="Arial"/>
          <w:sz w:val="20"/>
          <w:szCs w:val="20"/>
        </w:rPr>
        <w:t>) Zengin bir kültürel yapı vardır.</w:t>
      </w:r>
      <w:r>
        <w:rPr>
          <w:rFonts w:cs="Arial"/>
          <w:sz w:val="20"/>
          <w:szCs w:val="20"/>
        </w:rPr>
        <w:tab/>
      </w:r>
      <w:r w:rsidRPr="003955B6">
        <w:rPr>
          <w:rFonts w:cs="Arial"/>
          <w:sz w:val="20"/>
          <w:szCs w:val="20"/>
        </w:rPr>
        <w:br/>
      </w:r>
      <w:r>
        <w:rPr>
          <w:rFonts w:cs="Arial"/>
          <w:sz w:val="20"/>
          <w:szCs w:val="20"/>
        </w:rPr>
        <w:t>c</w:t>
      </w:r>
      <w:r w:rsidRPr="003955B6">
        <w:rPr>
          <w:rFonts w:cs="Arial"/>
          <w:sz w:val="20"/>
          <w:szCs w:val="20"/>
        </w:rPr>
        <w:t>) Milliyetçilik düşüncesi etkili olmuştur.</w:t>
      </w:r>
      <w:r>
        <w:rPr>
          <w:rFonts w:cs="Arial"/>
          <w:sz w:val="20"/>
          <w:szCs w:val="20"/>
        </w:rPr>
        <w:tab/>
      </w:r>
      <w:r>
        <w:rPr>
          <w:rFonts w:cs="Arial"/>
          <w:sz w:val="20"/>
          <w:szCs w:val="20"/>
        </w:rPr>
        <w:br/>
        <w:t>d</w:t>
      </w:r>
      <w:r w:rsidRPr="003955B6">
        <w:rPr>
          <w:rFonts w:cs="Arial"/>
          <w:sz w:val="20"/>
          <w:szCs w:val="20"/>
        </w:rPr>
        <w:t xml:space="preserve">) </w:t>
      </w:r>
      <w:r w:rsidRPr="004D1B71">
        <w:rPr>
          <w:rFonts w:cs="Arial"/>
          <w:color w:val="FF0000"/>
          <w:sz w:val="20"/>
          <w:szCs w:val="20"/>
        </w:rPr>
        <w:t>Ticari hayata gayrimüslimler hâkimdir.</w:t>
      </w:r>
    </w:p>
    <w:p w14:paraId="6ECB658D" w14:textId="77777777" w:rsidR="009115C2" w:rsidRPr="009115C2" w:rsidRDefault="009115C2" w:rsidP="00FA3D55">
      <w:pPr>
        <w:pStyle w:val="ListeParagraf"/>
        <w:numPr>
          <w:ilvl w:val="0"/>
          <w:numId w:val="12"/>
        </w:numPr>
        <w:spacing w:after="0" w:line="240" w:lineRule="auto"/>
        <w:ind w:right="-1"/>
        <w:rPr>
          <w:rFonts w:eastAsia="Times New Roman" w:cs="Times New Roman"/>
          <w:sz w:val="24"/>
          <w:szCs w:val="24"/>
          <w:lang w:eastAsia="tr-TR"/>
        </w:rPr>
      </w:pPr>
      <w:r w:rsidRPr="009115C2">
        <w:rPr>
          <w:rFonts w:eastAsia="Times New Roman" w:cs="Times New Roman"/>
          <w:color w:val="231F20"/>
          <w:sz w:val="20"/>
          <w:lang w:eastAsia="tr-TR"/>
        </w:rPr>
        <w:lastRenderedPageBreak/>
        <w:t>Mustafa Kemal, Batı’daki bilimsel ve teknolojik gelişmelerden istifade etmenin gerekli olduğuna inanmıştır.</w:t>
      </w:r>
      <w:r w:rsidRPr="009115C2">
        <w:rPr>
          <w:rFonts w:eastAsia="Times New Roman" w:cs="Times New Roman"/>
          <w:color w:val="231F20"/>
          <w:sz w:val="20"/>
          <w:lang w:eastAsia="tr-TR"/>
        </w:rPr>
        <w:br/>
      </w:r>
      <w:r w:rsidRPr="009115C2">
        <w:rPr>
          <w:rFonts w:eastAsia="Times New Roman" w:cs="Times New Roman"/>
          <w:b/>
          <w:bCs/>
          <w:color w:val="231F20"/>
          <w:sz w:val="20"/>
          <w:lang w:eastAsia="tr-TR"/>
        </w:rPr>
        <w:t>Mustafa Kemal’in bu düşüncelerinin aşağıdaki fikir insanlarından hangisinin düşünceleriyle daha fazla benzerlik göstermesi</w:t>
      </w:r>
      <w:r w:rsidRPr="009115C2">
        <w:rPr>
          <w:rFonts w:eastAsia="Times New Roman" w:cs="Times New Roman"/>
          <w:b/>
          <w:bCs/>
          <w:color w:val="231F20"/>
          <w:sz w:val="20"/>
          <w:lang w:eastAsia="tr-TR"/>
        </w:rPr>
        <w:br/>
        <w:t>beklenebilir?</w:t>
      </w:r>
      <w:r w:rsidRPr="009115C2">
        <w:rPr>
          <w:rFonts w:eastAsia="Times New Roman" w:cs="Times New Roman"/>
          <w:b/>
          <w:bCs/>
          <w:color w:val="231F20"/>
          <w:sz w:val="20"/>
          <w:lang w:eastAsia="tr-TR"/>
        </w:rPr>
        <w:br/>
      </w:r>
      <w:r w:rsidRPr="009115C2">
        <w:rPr>
          <w:rFonts w:eastAsia="Times New Roman" w:cs="Times New Roman"/>
          <w:color w:val="231F20"/>
          <w:sz w:val="20"/>
          <w:lang w:eastAsia="tr-TR"/>
        </w:rPr>
        <w:t>a) Mehmet Emin Yurdakul</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b) Ziya Gökalp</w:t>
      </w:r>
      <w:r w:rsidRPr="009115C2">
        <w:rPr>
          <w:rFonts w:eastAsia="Times New Roman" w:cs="Times New Roman"/>
          <w:color w:val="231F20"/>
          <w:sz w:val="20"/>
          <w:lang w:eastAsia="tr-TR"/>
        </w:rPr>
        <w:br/>
        <w:t xml:space="preserve">c) </w:t>
      </w:r>
      <w:r w:rsidRPr="004D1B71">
        <w:rPr>
          <w:rFonts w:eastAsia="Times New Roman" w:cs="Times New Roman"/>
          <w:color w:val="FF0000"/>
          <w:sz w:val="20"/>
          <w:lang w:eastAsia="tr-TR"/>
        </w:rPr>
        <w:t>Tevfk Fikret</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d) Namık Kemal</w:t>
      </w:r>
    </w:p>
    <w:p w14:paraId="0C03BB5A" w14:textId="77777777" w:rsidR="009115C2" w:rsidRDefault="009115C2" w:rsidP="009115C2">
      <w:pPr>
        <w:spacing w:after="0" w:line="240" w:lineRule="auto"/>
        <w:ind w:left="-775" w:right="-1"/>
        <w:rPr>
          <w:rFonts w:eastAsia="Times New Roman" w:cs="Times New Roman"/>
          <w:sz w:val="24"/>
          <w:szCs w:val="24"/>
          <w:lang w:eastAsia="tr-TR"/>
        </w:rPr>
      </w:pPr>
    </w:p>
    <w:p w14:paraId="0637192E" w14:textId="77777777" w:rsidR="003F18F6" w:rsidRPr="009115C2" w:rsidRDefault="003F18F6" w:rsidP="009115C2">
      <w:pPr>
        <w:spacing w:after="0" w:line="240" w:lineRule="auto"/>
        <w:ind w:left="-775" w:right="-1"/>
        <w:rPr>
          <w:rFonts w:eastAsia="Times New Roman" w:cs="Times New Roman"/>
          <w:sz w:val="24"/>
          <w:szCs w:val="24"/>
          <w:lang w:eastAsia="tr-TR"/>
        </w:rPr>
      </w:pPr>
    </w:p>
    <w:p w14:paraId="0ACDB701" w14:textId="77777777" w:rsidR="009115C2" w:rsidRPr="009115C2" w:rsidRDefault="009115C2" w:rsidP="009115C2">
      <w:pPr>
        <w:spacing w:after="0" w:line="240" w:lineRule="auto"/>
        <w:ind w:left="-775" w:right="-1"/>
        <w:rPr>
          <w:rFonts w:eastAsia="Times New Roman" w:cs="Times New Roman"/>
          <w:szCs w:val="24"/>
          <w:lang w:eastAsia="tr-TR"/>
        </w:rPr>
      </w:pPr>
    </w:p>
    <w:p w14:paraId="10F26B2C" w14:textId="77777777" w:rsidR="00EB04B2" w:rsidRPr="00EB04B2" w:rsidRDefault="009115C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color w:val="231F20"/>
          <w:sz w:val="20"/>
          <w:lang w:eastAsia="tr-TR"/>
        </w:rPr>
        <w:t>I. Azınlık isyanlarının çıkması</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 Tanzimat Fermanı’nın ilan edilmesi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III. Meşrutiyet sistemine geçilmesi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b/>
          <w:bCs/>
          <w:color w:val="231F20"/>
          <w:sz w:val="20"/>
          <w:szCs w:val="20"/>
          <w:lang w:eastAsia="tr-TR"/>
        </w:rPr>
        <w:t>Yukarıdakilerden hangisinin veya hangilerinin oluşumunda Fransız İhtilali’nin yaydığı milliyetçilik akımının etkisi vardır?</w:t>
      </w:r>
      <w:r w:rsidRPr="009115C2">
        <w:rPr>
          <w:rFonts w:eastAsia="Times New Roman" w:cs="Times New Roman"/>
          <w:b/>
          <w:bCs/>
          <w:color w:val="231F20"/>
          <w:sz w:val="20"/>
          <w:szCs w:val="20"/>
          <w:lang w:eastAsia="tr-TR"/>
        </w:rPr>
        <w:br/>
      </w:r>
      <w:r w:rsidR="00EB04B2" w:rsidRPr="00EB04B2">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w:t>
      </w:r>
      <w:r w:rsidRPr="004D1B71">
        <w:rPr>
          <w:rFonts w:eastAsia="Times New Roman" w:cs="Times New Roman"/>
          <w:color w:val="FF0000"/>
          <w:sz w:val="20"/>
          <w:szCs w:val="20"/>
          <w:lang w:eastAsia="tr-TR"/>
        </w:rPr>
        <w:t xml:space="preserve">Yalnız 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b</w:t>
      </w:r>
      <w:r w:rsidRPr="00EB04B2">
        <w:rPr>
          <w:rFonts w:eastAsia="Times New Roman" w:cs="Times New Roman"/>
          <w:color w:val="231F20"/>
          <w:sz w:val="20"/>
          <w:szCs w:val="20"/>
          <w:lang w:eastAsia="tr-TR"/>
        </w:rPr>
        <w:t>) I ve II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sidR="00EB04B2" w:rsidRPr="00EB04B2">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II ve III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w:t>
      </w:r>
      <w:r w:rsidRPr="004D1B71">
        <w:rPr>
          <w:rFonts w:eastAsia="Times New Roman" w:cs="Times New Roman"/>
          <w:color w:val="FF0000"/>
          <w:sz w:val="20"/>
          <w:szCs w:val="20"/>
          <w:lang w:eastAsia="tr-TR"/>
        </w:rPr>
        <w:t xml:space="preserve"> </w:t>
      </w:r>
      <w:r w:rsidRPr="004D1B71">
        <w:rPr>
          <w:rFonts w:eastAsia="Times New Roman" w:cs="Times New Roman"/>
          <w:color w:val="000000" w:themeColor="text1"/>
          <w:sz w:val="20"/>
          <w:szCs w:val="20"/>
          <w:lang w:eastAsia="tr-TR"/>
        </w:rPr>
        <w:t>I, II ve III</w:t>
      </w:r>
    </w:p>
    <w:p w14:paraId="3F06273D"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6A1C2819" w14:textId="77777777" w:rsidR="00EB04B2" w:rsidRDefault="00EB04B2" w:rsidP="00EB04B2">
      <w:pPr>
        <w:spacing w:after="0" w:line="240" w:lineRule="auto"/>
        <w:ind w:left="-775" w:right="-1"/>
        <w:jc w:val="both"/>
        <w:rPr>
          <w:rFonts w:eastAsia="Times New Roman" w:cs="Times New Roman"/>
          <w:sz w:val="20"/>
          <w:szCs w:val="20"/>
          <w:lang w:eastAsia="tr-TR"/>
        </w:rPr>
      </w:pPr>
    </w:p>
    <w:p w14:paraId="553B3839" w14:textId="77777777" w:rsidR="003F18F6" w:rsidRPr="00EB04B2" w:rsidRDefault="003F18F6" w:rsidP="00EB04B2">
      <w:pPr>
        <w:spacing w:after="0" w:line="240" w:lineRule="auto"/>
        <w:ind w:left="-775" w:right="-1"/>
        <w:jc w:val="both"/>
        <w:rPr>
          <w:rFonts w:eastAsia="Times New Roman" w:cs="Times New Roman"/>
          <w:sz w:val="20"/>
          <w:szCs w:val="20"/>
          <w:lang w:eastAsia="tr-TR"/>
        </w:rPr>
      </w:pPr>
    </w:p>
    <w:p w14:paraId="5BE8C72F"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0C2E462C" w14:textId="77777777" w:rsidR="00EB04B2" w:rsidRPr="00EB04B2" w:rsidRDefault="00EB04B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b/>
          <w:bCs/>
          <w:color w:val="231F20"/>
          <w:sz w:val="20"/>
          <w:szCs w:val="20"/>
          <w:lang w:eastAsia="tr-TR"/>
        </w:rPr>
        <w:t>Aşağıdakilerden</w:t>
      </w:r>
      <w:r>
        <w:rPr>
          <w:rFonts w:eastAsia="Times New Roman" w:cs="Times New Roman"/>
          <w:b/>
          <w:bCs/>
          <w:color w:val="231F20"/>
          <w:sz w:val="20"/>
          <w:szCs w:val="20"/>
          <w:lang w:eastAsia="tr-TR"/>
        </w:rPr>
        <w:t xml:space="preserve"> </w:t>
      </w:r>
      <w:r w:rsidRPr="00EB04B2">
        <w:rPr>
          <w:rFonts w:eastAsia="Times New Roman" w:cs="Times New Roman"/>
          <w:b/>
          <w:bCs/>
          <w:color w:val="231F20"/>
          <w:sz w:val="20"/>
          <w:szCs w:val="20"/>
          <w:lang w:eastAsia="tr-TR"/>
        </w:rPr>
        <w:t>hangisi I. Dünya Savaşı’</w:t>
      </w:r>
      <w:r>
        <w:rPr>
          <w:rFonts w:eastAsia="Times New Roman" w:cs="Times New Roman"/>
          <w:b/>
          <w:bCs/>
          <w:color w:val="231F20"/>
          <w:sz w:val="20"/>
          <w:szCs w:val="20"/>
          <w:lang w:eastAsia="tr-TR"/>
        </w:rPr>
        <w:t xml:space="preserve">nın sürtesini uzatan cephelerdendir? </w:t>
      </w:r>
      <w:r w:rsidRPr="00EB04B2">
        <w:rPr>
          <w:rFonts w:eastAsia="Times New Roman" w:cs="Times New Roman"/>
          <w:b/>
          <w:bCs/>
          <w:color w:val="231F20"/>
          <w:sz w:val="20"/>
          <w:szCs w:val="20"/>
          <w:lang w:eastAsia="tr-TR"/>
        </w:rPr>
        <w:br/>
      </w:r>
      <w:r>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w:t>
      </w:r>
      <w:r w:rsidRPr="004D1B71">
        <w:rPr>
          <w:rFonts w:eastAsia="Times New Roman" w:cs="Times New Roman"/>
          <w:color w:val="FF0000"/>
          <w:sz w:val="20"/>
          <w:szCs w:val="20"/>
          <w:lang w:eastAsia="tr-TR"/>
        </w:rPr>
        <w:t xml:space="preserve">Çanakkale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ab/>
        <w:t>b</w:t>
      </w:r>
      <w:r w:rsidRPr="00EB04B2">
        <w:rPr>
          <w:rFonts w:eastAsia="Times New Roman" w:cs="Times New Roman"/>
          <w:color w:val="231F20"/>
          <w:sz w:val="20"/>
          <w:szCs w:val="20"/>
          <w:lang w:eastAsia="tr-TR"/>
        </w:rPr>
        <w:t>) Hicaz</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br/>
      </w:r>
      <w:r>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Irak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Kafkas</w:t>
      </w:r>
      <w:r w:rsidRPr="00EB04B2">
        <w:rPr>
          <w:rFonts w:eastAsia="Times New Roman" w:cs="Times New Roman"/>
          <w:color w:val="231F20"/>
          <w:sz w:val="20"/>
          <w:szCs w:val="20"/>
          <w:lang w:eastAsia="tr-TR"/>
        </w:rPr>
        <w:tab/>
      </w:r>
    </w:p>
    <w:p w14:paraId="6646AF45"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40BEC721"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71EA0764"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3A2A6F54" w14:textId="77777777" w:rsidR="003F18F6" w:rsidRPr="003F18F6" w:rsidRDefault="003F18F6" w:rsidP="00EF1A14">
      <w:pPr>
        <w:pStyle w:val="ListeParagraf"/>
        <w:numPr>
          <w:ilvl w:val="0"/>
          <w:numId w:val="12"/>
        </w:numPr>
        <w:ind w:left="-426"/>
      </w:pPr>
      <w:r w:rsidRPr="003F18F6">
        <w:rPr>
          <w:b/>
          <w:sz w:val="20"/>
        </w:rPr>
        <w:t>Almanya’nın Osmanlı Devleti’ni kendi yanında savaşa sokmak istemesinin dini gerekçesi olarak gösterilebilir?</w:t>
      </w:r>
    </w:p>
    <w:p w14:paraId="08FDC7DB" w14:textId="77777777" w:rsidR="003F18F6" w:rsidRDefault="003F18F6" w:rsidP="003F18F6">
      <w:pPr>
        <w:pStyle w:val="ListeParagraf"/>
        <w:ind w:left="-426"/>
      </w:pPr>
      <w:r>
        <w:rPr>
          <w:sz w:val="20"/>
        </w:rPr>
        <w:t>a</w:t>
      </w:r>
      <w:r w:rsidR="00EB04B2" w:rsidRPr="003F18F6">
        <w:rPr>
          <w:sz w:val="20"/>
        </w:rPr>
        <w:t>) Yeni cepheler açarak üzerindeki baskıyı</w:t>
      </w:r>
      <w:r>
        <w:rPr>
          <w:sz w:val="20"/>
        </w:rPr>
        <w:t xml:space="preserve"> </w:t>
      </w:r>
      <w:r w:rsidR="00EB04B2" w:rsidRPr="003F18F6">
        <w:rPr>
          <w:sz w:val="20"/>
        </w:rPr>
        <w:t>azaltmak</w:t>
      </w:r>
      <w:r w:rsidR="00EB04B2" w:rsidRPr="003F18F6">
        <w:rPr>
          <w:sz w:val="20"/>
        </w:rPr>
        <w:br/>
      </w:r>
      <w:r>
        <w:rPr>
          <w:sz w:val="20"/>
        </w:rPr>
        <w:t>b</w:t>
      </w:r>
      <w:r w:rsidR="00EB04B2" w:rsidRPr="003F18F6">
        <w:rPr>
          <w:sz w:val="20"/>
        </w:rPr>
        <w:t>) Osmanlı Devlet</w:t>
      </w:r>
      <w:r>
        <w:rPr>
          <w:sz w:val="20"/>
        </w:rPr>
        <w:t>i</w:t>
      </w:r>
      <w:r w:rsidR="00EB04B2" w:rsidRPr="003F18F6">
        <w:rPr>
          <w:sz w:val="20"/>
        </w:rPr>
        <w:t>’nin jeopolitk konumun</w:t>
      </w:r>
      <w:r>
        <w:rPr>
          <w:sz w:val="20"/>
        </w:rPr>
        <w:t xml:space="preserve"> </w:t>
      </w:r>
      <w:r w:rsidR="00EB04B2" w:rsidRPr="003F18F6">
        <w:rPr>
          <w:sz w:val="20"/>
        </w:rPr>
        <w:t>dan yararlanmak</w:t>
      </w:r>
      <w:r w:rsidR="00EB04B2" w:rsidRPr="003F18F6">
        <w:rPr>
          <w:sz w:val="20"/>
        </w:rPr>
        <w:br/>
      </w:r>
      <w:r>
        <w:rPr>
          <w:sz w:val="20"/>
        </w:rPr>
        <w:t>c</w:t>
      </w:r>
      <w:r w:rsidR="00EB04B2" w:rsidRPr="003F18F6">
        <w:rPr>
          <w:sz w:val="20"/>
        </w:rPr>
        <w:t>) Osmanlı Devlet</w:t>
      </w:r>
      <w:r>
        <w:rPr>
          <w:sz w:val="20"/>
        </w:rPr>
        <w:t>i</w:t>
      </w:r>
      <w:r w:rsidR="00EB04B2" w:rsidRPr="003F18F6">
        <w:rPr>
          <w:sz w:val="20"/>
        </w:rPr>
        <w:t xml:space="preserve">’nin </w:t>
      </w:r>
      <w:r>
        <w:rPr>
          <w:sz w:val="20"/>
        </w:rPr>
        <w:t>insan</w:t>
      </w:r>
      <w:r w:rsidR="00EB04B2" w:rsidRPr="003F18F6">
        <w:rPr>
          <w:sz w:val="20"/>
        </w:rPr>
        <w:t xml:space="preserve"> gücünden</w:t>
      </w:r>
      <w:r>
        <w:rPr>
          <w:sz w:val="20"/>
        </w:rPr>
        <w:t xml:space="preserve"> </w:t>
      </w:r>
      <w:r w:rsidR="00EB04B2" w:rsidRPr="003F18F6">
        <w:rPr>
          <w:sz w:val="20"/>
        </w:rPr>
        <w:t>yararlanmak</w:t>
      </w:r>
      <w:r w:rsidR="00EB04B2" w:rsidRPr="003F18F6">
        <w:rPr>
          <w:sz w:val="20"/>
        </w:rPr>
        <w:br/>
      </w:r>
      <w:r>
        <w:rPr>
          <w:sz w:val="20"/>
        </w:rPr>
        <w:t>d</w:t>
      </w:r>
      <w:r w:rsidR="00EB04B2" w:rsidRPr="003F18F6">
        <w:rPr>
          <w:sz w:val="20"/>
        </w:rPr>
        <w:t xml:space="preserve">) </w:t>
      </w:r>
      <w:r w:rsidR="00EB04B2" w:rsidRPr="004D1B71">
        <w:rPr>
          <w:color w:val="FF0000"/>
          <w:sz w:val="20"/>
        </w:rPr>
        <w:t xml:space="preserve">Osmanlı padişahının </w:t>
      </w:r>
      <w:r w:rsidRPr="004D1B71">
        <w:rPr>
          <w:color w:val="FF0000"/>
          <w:sz w:val="20"/>
        </w:rPr>
        <w:t>halifelik</w:t>
      </w:r>
      <w:r w:rsidR="00EB04B2" w:rsidRPr="004D1B71">
        <w:rPr>
          <w:color w:val="FF0000"/>
          <w:sz w:val="20"/>
        </w:rPr>
        <w:t xml:space="preserve"> gücünden yararlanmak</w:t>
      </w:r>
    </w:p>
    <w:p w14:paraId="0AE8C3F9" w14:textId="77777777" w:rsidR="003F18F6" w:rsidRDefault="003F18F6" w:rsidP="003F18F6">
      <w:pPr>
        <w:pStyle w:val="ListeParagraf"/>
        <w:ind w:left="-426"/>
      </w:pPr>
    </w:p>
    <w:p w14:paraId="1EB2EFC4" w14:textId="77777777" w:rsidR="003F18F6" w:rsidRDefault="003F18F6" w:rsidP="003F18F6">
      <w:pPr>
        <w:pStyle w:val="ListeParagraf"/>
        <w:ind w:left="-426"/>
      </w:pPr>
    </w:p>
    <w:p w14:paraId="51A4F08B" w14:textId="77777777" w:rsidR="003F18F6" w:rsidRDefault="003F18F6" w:rsidP="003F18F6">
      <w:pPr>
        <w:pStyle w:val="ListeParagraf"/>
        <w:ind w:left="-426"/>
      </w:pPr>
    </w:p>
    <w:p w14:paraId="3FACE322" w14:textId="77777777" w:rsidR="008F7FD0" w:rsidRPr="008F7FD0" w:rsidRDefault="003F18F6" w:rsidP="003F18F6">
      <w:pPr>
        <w:pStyle w:val="ListeParagraf"/>
        <w:numPr>
          <w:ilvl w:val="0"/>
          <w:numId w:val="12"/>
        </w:numPr>
        <w:tabs>
          <w:tab w:val="left" w:pos="660"/>
        </w:tabs>
        <w:autoSpaceDE w:val="0"/>
        <w:autoSpaceDN w:val="0"/>
        <w:adjustRightInd w:val="0"/>
        <w:spacing w:after="0" w:line="300" w:lineRule="atLeast"/>
        <w:ind w:left="-426" w:hanging="397"/>
        <w:jc w:val="both"/>
        <w:textAlignment w:val="center"/>
        <w:rPr>
          <w:rFonts w:cs="Arial"/>
          <w:color w:val="000000"/>
          <w:sz w:val="20"/>
          <w:szCs w:val="20"/>
        </w:rPr>
      </w:pPr>
      <w:r w:rsidRPr="008F7FD0">
        <w:rPr>
          <w:rFonts w:cs="Arial"/>
          <w:b/>
          <w:bCs/>
          <w:color w:val="000000"/>
          <w:sz w:val="20"/>
          <w:szCs w:val="20"/>
        </w:rPr>
        <w:t xml:space="preserve">Aşağıda </w:t>
      </w:r>
      <w:proofErr w:type="gramStart"/>
      <w:r w:rsidRPr="008F7FD0">
        <w:rPr>
          <w:rFonts w:cs="Arial"/>
          <w:b/>
          <w:bCs/>
          <w:color w:val="000000"/>
          <w:sz w:val="20"/>
          <w:szCs w:val="20"/>
        </w:rPr>
        <w:t>Milli</w:t>
      </w:r>
      <w:proofErr w:type="gramEnd"/>
      <w:r w:rsidRPr="008F7FD0">
        <w:rPr>
          <w:rFonts w:cs="Arial"/>
          <w:b/>
          <w:bCs/>
          <w:color w:val="000000"/>
          <w:sz w:val="20"/>
          <w:szCs w:val="20"/>
        </w:rPr>
        <w:t xml:space="preserve"> Mücadele Dönemi’nde kurulan bazı cemiyetler  </w:t>
      </w:r>
      <w:r w:rsidR="008F7FD0" w:rsidRPr="008F7FD0">
        <w:rPr>
          <w:rFonts w:cs="Arial"/>
          <w:noProof/>
          <w:color w:val="000000"/>
          <w:sz w:val="20"/>
          <w:szCs w:val="20"/>
          <w:lang w:eastAsia="tr-TR"/>
        </w:rPr>
        <mc:AlternateContent>
          <mc:Choice Requires="wps">
            <w:drawing>
              <wp:anchor distT="0" distB="0" distL="0" distR="0" simplePos="0" relativeHeight="251700224" behindDoc="0" locked="0" layoutInCell="0" allowOverlap="1" wp14:anchorId="4C2587B4" wp14:editId="56D3EC2A">
                <wp:simplePos x="0" y="0"/>
                <wp:positionH relativeFrom="character">
                  <wp:posOffset>-95885</wp:posOffset>
                </wp:positionH>
                <wp:positionV relativeFrom="line">
                  <wp:posOffset>273050</wp:posOffset>
                </wp:positionV>
                <wp:extent cx="3136900" cy="1911350"/>
                <wp:effectExtent l="0" t="0" r="0" b="0"/>
                <wp:wrapNone/>
                <wp:docPr id="27"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1911350"/>
                        </a:xfrm>
                        <a:prstGeom prst="rect">
                          <a:avLst/>
                        </a:prstGeom>
                        <a:noFill/>
                        <a:ln w="9525">
                          <a:noFill/>
                          <a:miter lim="800000"/>
                          <a:headEnd/>
                          <a:tailEnd/>
                        </a:ln>
                      </wps:spPr>
                      <wps:txbx>
                        <w:txbxContent>
                          <w:tbl>
                            <w:tblPr>
                              <w:tblW w:w="4536" w:type="dxa"/>
                              <w:tblInd w:w="-10" w:type="dxa"/>
                              <w:tblLayout w:type="fixed"/>
                              <w:tblCellMar>
                                <w:left w:w="0" w:type="dxa"/>
                                <w:right w:w="0" w:type="dxa"/>
                              </w:tblCellMar>
                              <w:tblLook w:val="0000" w:firstRow="0" w:lastRow="0" w:firstColumn="0" w:lastColumn="0" w:noHBand="0" w:noVBand="0"/>
                            </w:tblPr>
                            <w:tblGrid>
                              <w:gridCol w:w="1047"/>
                              <w:gridCol w:w="3489"/>
                            </w:tblGrid>
                            <w:tr w:rsidR="003F18F6" w14:paraId="66065CC4" w14:textId="77777777" w:rsidTr="003F18F6">
                              <w:trPr>
                                <w:trHeight w:val="6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339EF9F0" w14:textId="77777777"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74E73C6F" w14:textId="77777777"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14:paraId="16D26FF7" w14:textId="77777777" w:rsidTr="003F18F6">
                              <w:trPr>
                                <w:trHeight w:val="865"/>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1D21C184" w14:textId="77777777"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3309B786" w14:textId="77777777" w:rsidR="003F18F6" w:rsidRDefault="003F18F6">
                                  <w:pPr>
                                    <w:pStyle w:val="TemelParagraf"/>
                                    <w:jc w:val="both"/>
                                  </w:pPr>
                                  <w:r>
                                    <w:rPr>
                                      <w:rFonts w:ascii="Arial" w:hAnsi="Arial" w:cs="Arial"/>
                                      <w:sz w:val="20"/>
                                      <w:szCs w:val="20"/>
                                      <w:lang w:val="tr-TR"/>
                                    </w:rPr>
                                    <w:t>İzmir’in Yunanlılar tarafından işgal edilmesini önlemek</w:t>
                                  </w:r>
                                </w:p>
                              </w:tc>
                            </w:tr>
                            <w:tr w:rsidR="003F18F6" w14:paraId="7AFB24A2" w14:textId="77777777" w:rsidTr="003F18F6">
                              <w:trPr>
                                <w:trHeight w:val="7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21E19DE" w14:textId="77777777" w:rsidR="003F18F6" w:rsidRDefault="003F18F6">
                                  <w:pPr>
                                    <w:pStyle w:val="TemelParagraf"/>
                                    <w:jc w:val="center"/>
                                  </w:pPr>
                                  <w:r>
                                    <w:rPr>
                                      <w:rFonts w:ascii="Arial" w:hAnsi="Arial" w:cs="Arial"/>
                                      <w:sz w:val="20"/>
                                      <w:szCs w:val="20"/>
                                      <w:lang w:val="tr-TR"/>
                                    </w:rPr>
                                    <w:t>Trakya Paşaeli</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77D329E5" w14:textId="77777777" w:rsidR="003F18F6" w:rsidRDefault="003F18F6">
                                  <w:pPr>
                                    <w:pStyle w:val="ParagrafStiliYok"/>
                                    <w:jc w:val="both"/>
                                  </w:pPr>
                                  <w:r>
                                    <w:rPr>
                                      <w:rFonts w:ascii="Arial" w:hAnsi="Arial" w:cs="Arial"/>
                                      <w:sz w:val="20"/>
                                      <w:szCs w:val="20"/>
                                      <w:lang w:val="tr-TR"/>
                                    </w:rPr>
                                    <w:t>Trakya’nın Yunanistan tarafından işgal edilmesini engellemek</w:t>
                                  </w:r>
                                </w:p>
                              </w:tc>
                            </w:tr>
                          </w:tbl>
                          <w:p w14:paraId="0FB9512B" w14:textId="77777777" w:rsidR="003F18F6" w:rsidRDefault="003F18F6" w:rsidP="003F18F6">
                            <w:pPr>
                              <w:pStyle w:val="TemelParagraf"/>
                              <w:rPr>
                                <w:rFonts w:ascii="Arial" w:hAnsi="Arial" w:cs="Arial"/>
                                <w:lang w:val="tr-T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587B4" id="Metin Kutusu 27" o:spid="_x0000_s1083" type="#_x0000_t202" style="position:absolute;margin-left:-7.55pt;margin-top:21.5pt;width:247pt;height:150.5pt;z-index:251700224;visibility:visible;mso-wrap-style:square;mso-width-percent:0;mso-height-percent:0;mso-wrap-distance-left:0;mso-wrap-distance-top:0;mso-wrap-distance-right:0;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" o:allowincell="f" filled="f" stroked="f">
                <v:textbox>
                  <w:txbxContent>
                    <w:tbl>
                      <w:tblPr>
                        <w:tblW w:w="4536" w:type="dxa"/>
                        <w:tblInd w:w="-10" w:type="dxa"/>
                        <w:tblLayout w:type="fixed"/>
                        <w:tblCellMar>
                          <w:left w:w="0" w:type="dxa"/>
                          <w:right w:w="0" w:type="dxa"/>
                        </w:tblCellMar>
                        <w:tblLook w:val="0000" w:firstRow="0" w:lastRow="0" w:firstColumn="0" w:lastColumn="0" w:noHBand="0" w:noVBand="0"/>
                      </w:tblPr>
                      <w:tblGrid>
                        <w:gridCol w:w="1047"/>
                        <w:gridCol w:w="3489"/>
                      </w:tblGrid>
                      <w:tr w:rsidR="003F18F6" w14:paraId="66065CC4" w14:textId="77777777" w:rsidTr="003F18F6">
                        <w:trPr>
                          <w:trHeight w:val="6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339EF9F0" w14:textId="77777777"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74E73C6F" w14:textId="77777777"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14:paraId="16D26FF7" w14:textId="77777777" w:rsidTr="003F18F6">
                        <w:trPr>
                          <w:trHeight w:val="865"/>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1D21C184" w14:textId="77777777"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3309B786" w14:textId="77777777" w:rsidR="003F18F6" w:rsidRDefault="003F18F6">
                            <w:pPr>
                              <w:pStyle w:val="TemelParagraf"/>
                              <w:jc w:val="both"/>
                            </w:pPr>
                            <w:r>
                              <w:rPr>
                                <w:rFonts w:ascii="Arial" w:hAnsi="Arial" w:cs="Arial"/>
                                <w:sz w:val="20"/>
                                <w:szCs w:val="20"/>
                                <w:lang w:val="tr-TR"/>
                              </w:rPr>
                              <w:t>İzmir’in Yunanlılar tarafından işgal edilmesini önlemek</w:t>
                            </w:r>
                          </w:p>
                        </w:tc>
                      </w:tr>
                      <w:tr w:rsidR="003F18F6" w14:paraId="7AFB24A2" w14:textId="77777777" w:rsidTr="003F18F6">
                        <w:trPr>
                          <w:trHeight w:val="7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21E19DE" w14:textId="77777777" w:rsidR="003F18F6" w:rsidRDefault="003F18F6">
                            <w:pPr>
                              <w:pStyle w:val="TemelParagraf"/>
                              <w:jc w:val="center"/>
                            </w:pPr>
                            <w:r>
                              <w:rPr>
                                <w:rFonts w:ascii="Arial" w:hAnsi="Arial" w:cs="Arial"/>
                                <w:sz w:val="20"/>
                                <w:szCs w:val="20"/>
                                <w:lang w:val="tr-TR"/>
                              </w:rPr>
                              <w:t>Trakya Paşaeli</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77D329E5" w14:textId="77777777" w:rsidR="003F18F6" w:rsidRDefault="003F18F6">
                            <w:pPr>
                              <w:pStyle w:val="ParagrafStiliYok"/>
                              <w:jc w:val="both"/>
                            </w:pPr>
                            <w:r>
                              <w:rPr>
                                <w:rFonts w:ascii="Arial" w:hAnsi="Arial" w:cs="Arial"/>
                                <w:sz w:val="20"/>
                                <w:szCs w:val="20"/>
                                <w:lang w:val="tr-TR"/>
                              </w:rPr>
                              <w:t>Trakya’nın Yunanistan tarafından işgal edilmesini engellemek</w:t>
                            </w:r>
                          </w:p>
                        </w:tc>
                      </w:tr>
                    </w:tbl>
                    <w:p w14:paraId="0FB9512B" w14:textId="77777777" w:rsidR="003F18F6" w:rsidRDefault="003F18F6" w:rsidP="003F18F6">
                      <w:pPr>
                        <w:pStyle w:val="TemelParagraf"/>
                        <w:rPr>
                          <w:rFonts w:ascii="Arial" w:hAnsi="Arial" w:cs="Arial"/>
                          <w:lang w:val="tr-TR"/>
                        </w:rPr>
                      </w:pPr>
                    </w:p>
                  </w:txbxContent>
                </v:textbox>
                <w10:wrap anchory="line"/>
              </v:shape>
            </w:pict>
          </mc:Fallback>
        </mc:AlternateContent>
      </w:r>
      <w:r w:rsidRPr="008F7FD0">
        <w:rPr>
          <w:rFonts w:cs="Arial"/>
          <w:b/>
          <w:bCs/>
          <w:color w:val="000000"/>
          <w:sz w:val="20"/>
          <w:szCs w:val="20"/>
        </w:rPr>
        <w:t xml:space="preserve">ve kurulma amaçları verilmiştir. </w:t>
      </w:r>
    </w:p>
    <w:p w14:paraId="669252A3"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16791567"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3E36D042"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57E04486"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51B1ACA2"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2838A888"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20A62F8B"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227A9B93"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54AF1318"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5B7C5E80"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4D424C16" w14:textId="77777777" w:rsidR="003F18F6" w:rsidRPr="000C12B1" w:rsidRDefault="003F18F6" w:rsidP="008F7FD0">
      <w:pPr>
        <w:tabs>
          <w:tab w:val="left" w:pos="660"/>
        </w:tabs>
        <w:autoSpaceDE w:val="0"/>
        <w:autoSpaceDN w:val="0"/>
        <w:adjustRightInd w:val="0"/>
        <w:spacing w:after="0" w:line="300" w:lineRule="atLeast"/>
        <w:jc w:val="both"/>
        <w:textAlignment w:val="center"/>
        <w:rPr>
          <w:rFonts w:cs="Arial"/>
          <w:color w:val="000000"/>
          <w:sz w:val="20"/>
          <w:szCs w:val="20"/>
        </w:rPr>
      </w:pPr>
      <w:r w:rsidRPr="000C12B1">
        <w:rPr>
          <w:rFonts w:cs="Arial"/>
          <w:b/>
          <w:bCs/>
          <w:color w:val="000000"/>
          <w:sz w:val="20"/>
          <w:szCs w:val="20"/>
        </w:rPr>
        <w:tab/>
      </w:r>
    </w:p>
    <w:p w14:paraId="036DBDF0" w14:textId="77777777" w:rsidR="003F18F6" w:rsidRPr="003F18F6"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b/>
          <w:bCs/>
          <w:color w:val="000000"/>
          <w:sz w:val="20"/>
          <w:szCs w:val="20"/>
        </w:rPr>
        <w:t xml:space="preserve">Cemiyetlerin çalışmalarına bakarak hangisi </w:t>
      </w:r>
      <w:r w:rsidRPr="000C12B1">
        <w:rPr>
          <w:rFonts w:cs="Arial"/>
          <w:b/>
          <w:bCs/>
          <w:color w:val="000000"/>
          <w:sz w:val="20"/>
          <w:szCs w:val="20"/>
          <w:u w:val="thick"/>
        </w:rPr>
        <w:t>söylenemez</w:t>
      </w:r>
      <w:r w:rsidRPr="000C12B1">
        <w:rPr>
          <w:rFonts w:cs="Arial"/>
          <w:b/>
          <w:bCs/>
          <w:color w:val="000000"/>
          <w:sz w:val="20"/>
          <w:szCs w:val="20"/>
        </w:rPr>
        <w:t>?</w:t>
      </w:r>
      <w:r w:rsidRPr="003F18F6">
        <w:rPr>
          <w:rFonts w:cs="Arial"/>
          <w:color w:val="000000"/>
          <w:sz w:val="20"/>
          <w:szCs w:val="20"/>
        </w:rPr>
        <w:t xml:space="preserve"> </w:t>
      </w:r>
    </w:p>
    <w:p w14:paraId="241C60C7" w14:textId="77777777"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a) </w:t>
      </w:r>
      <w:r w:rsidRPr="003F18F6">
        <w:rPr>
          <w:rFonts w:cs="Arial"/>
          <w:color w:val="000000"/>
          <w:sz w:val="20"/>
          <w:szCs w:val="20"/>
        </w:rPr>
        <w:t>İşgallere karşı mücadele ettikleri</w:t>
      </w:r>
    </w:p>
    <w:p w14:paraId="6FB97BCC" w14:textId="77777777"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b) </w:t>
      </w:r>
      <w:r w:rsidRPr="003F18F6">
        <w:rPr>
          <w:rFonts w:cs="Arial"/>
          <w:color w:val="000000"/>
          <w:sz w:val="20"/>
          <w:szCs w:val="20"/>
        </w:rPr>
        <w:t>Vatansever bir tutum içinde oldukları</w:t>
      </w:r>
    </w:p>
    <w:p w14:paraId="39CF2238" w14:textId="77777777"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c) </w:t>
      </w:r>
      <w:r w:rsidRPr="004D1B71">
        <w:rPr>
          <w:rFonts w:cs="Arial"/>
          <w:color w:val="FF0000"/>
          <w:sz w:val="20"/>
          <w:szCs w:val="20"/>
        </w:rPr>
        <w:t xml:space="preserve">Ulusal birlik ve beraberliği sağladıkları </w:t>
      </w:r>
    </w:p>
    <w:p w14:paraId="5A608167" w14:textId="77777777" w:rsidR="003F18F6" w:rsidRPr="000C12B1"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color w:val="000000"/>
          <w:sz w:val="20"/>
          <w:szCs w:val="20"/>
        </w:rPr>
        <w:t xml:space="preserve">d) </w:t>
      </w:r>
      <w:r w:rsidRPr="003F18F6">
        <w:rPr>
          <w:rFonts w:cs="Arial"/>
          <w:color w:val="000000"/>
          <w:sz w:val="20"/>
          <w:szCs w:val="20"/>
        </w:rPr>
        <w:t>Bölgesel işgalleri engellemeye çalıştıkları</w:t>
      </w:r>
    </w:p>
    <w:p w14:paraId="43513C10" w14:textId="77777777"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14:paraId="1E79FE04" w14:textId="77777777"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14:paraId="4912AEE0" w14:textId="77777777"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pacing w:val="-2"/>
          <w:sz w:val="20"/>
          <w:szCs w:val="20"/>
        </w:rPr>
      </w:pPr>
      <w:r w:rsidRPr="000C12B1">
        <w:rPr>
          <w:rFonts w:cs="Arial"/>
          <w:b/>
          <w:bCs/>
          <w:color w:val="000000"/>
          <w:sz w:val="20"/>
          <w:szCs w:val="20"/>
        </w:rPr>
        <w:t>11</w:t>
      </w:r>
      <w:r w:rsidRPr="008F7FD0">
        <w:rPr>
          <w:rFonts w:cs="Arial"/>
          <w:b/>
          <w:bCs/>
          <w:color w:val="000000"/>
          <w:sz w:val="20"/>
          <w:szCs w:val="20"/>
        </w:rPr>
        <w:t>.</w:t>
      </w:r>
      <w:r w:rsidRPr="008F7FD0">
        <w:rPr>
          <w:rFonts w:cs="Arial"/>
          <w:b/>
          <w:bCs/>
          <w:color w:val="000000"/>
          <w:sz w:val="20"/>
          <w:szCs w:val="20"/>
        </w:rPr>
        <w:tab/>
      </w:r>
      <w:r w:rsidRPr="000C12B1">
        <w:rPr>
          <w:rFonts w:cs="Arial"/>
          <w:b/>
          <w:bCs/>
          <w:color w:val="000000"/>
          <w:sz w:val="20"/>
          <w:szCs w:val="20"/>
        </w:rPr>
        <w:tab/>
        <w:t xml:space="preserve"> </w:t>
      </w:r>
      <w:r w:rsidRPr="008F7FD0">
        <w:rPr>
          <w:rFonts w:cs="Arial"/>
          <w:color w:val="000000"/>
          <w:spacing w:val="-2"/>
          <w:sz w:val="20"/>
          <w:szCs w:val="20"/>
        </w:rPr>
        <w:t>Mustafa Kemal, Mondros imzalandıktan sonra Türk milletinin esareti kabul etmeyeceğine inanıyor, milletin kendi gücüyle düşmana karşı çıkabileceğini düşünüyordu. Yaptığı toplantılarda, Anadolu’ya geçerek millî birliği sağlamak, halkı işgaller karşısında uyarmak gibi kararlar aldı. Ayrıca ordunun terhisinin engellenmesi, silah ve cephanenin teslim edilmemesi gibi kararlar aldı.</w:t>
      </w:r>
    </w:p>
    <w:p w14:paraId="6CCBB5E4" w14:textId="77777777"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8F7FD0">
        <w:rPr>
          <w:rFonts w:cs="Arial"/>
          <w:color w:val="000000"/>
          <w:spacing w:val="-2"/>
          <w:sz w:val="20"/>
          <w:szCs w:val="20"/>
        </w:rPr>
        <w:tab/>
      </w:r>
      <w:r w:rsidRPr="000C12B1">
        <w:rPr>
          <w:rFonts w:cs="Arial"/>
          <w:color w:val="000000"/>
          <w:spacing w:val="-2"/>
          <w:sz w:val="20"/>
          <w:szCs w:val="20"/>
        </w:rPr>
        <w:tab/>
      </w:r>
      <w:r w:rsidRPr="000C12B1">
        <w:rPr>
          <w:rFonts w:cs="Arial"/>
          <w:color w:val="000000"/>
          <w:spacing w:val="-2"/>
          <w:sz w:val="20"/>
          <w:szCs w:val="20"/>
        </w:rPr>
        <w:tab/>
        <w:t xml:space="preserve"> </w:t>
      </w:r>
      <w:r w:rsidRPr="000C12B1">
        <w:rPr>
          <w:rFonts w:cs="Arial"/>
          <w:b/>
          <w:bCs/>
          <w:color w:val="000000"/>
          <w:sz w:val="20"/>
          <w:szCs w:val="20"/>
        </w:rPr>
        <w:t xml:space="preserve">Metinde verilen bilgilere bakarak Mustafa Kemal’in hangisini gerçekleştirmek istediği </w:t>
      </w:r>
      <w:r w:rsidRPr="000C12B1">
        <w:rPr>
          <w:rFonts w:cs="Arial"/>
          <w:b/>
          <w:bCs/>
          <w:color w:val="000000"/>
          <w:sz w:val="20"/>
          <w:szCs w:val="20"/>
          <w:u w:val="thick"/>
        </w:rPr>
        <w:t>söylenemez</w:t>
      </w:r>
      <w:r w:rsidRPr="000C12B1">
        <w:rPr>
          <w:rFonts w:cs="Arial"/>
          <w:b/>
          <w:bCs/>
          <w:color w:val="000000"/>
          <w:sz w:val="20"/>
          <w:szCs w:val="20"/>
        </w:rPr>
        <w:t>?</w:t>
      </w:r>
    </w:p>
    <w:p w14:paraId="5E0DE8F5" w14:textId="77777777"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8F7FD0">
        <w:rPr>
          <w:rFonts w:cs="Arial"/>
          <w:color w:val="000000"/>
          <w:sz w:val="20"/>
          <w:szCs w:val="20"/>
        </w:rPr>
        <w:tab/>
      </w:r>
      <w:r w:rsidRPr="000C12B1">
        <w:rPr>
          <w:rFonts w:cs="Arial"/>
          <w:color w:val="000000"/>
          <w:sz w:val="20"/>
          <w:szCs w:val="20"/>
        </w:rPr>
        <w:t xml:space="preserve">    </w:t>
      </w:r>
      <w:r w:rsidRPr="000C12B1">
        <w:rPr>
          <w:rFonts w:cs="Arial"/>
          <w:bCs/>
          <w:color w:val="000000"/>
          <w:sz w:val="20"/>
          <w:szCs w:val="20"/>
        </w:rPr>
        <w:t>a)</w:t>
      </w:r>
      <w:r w:rsidRPr="000C12B1">
        <w:rPr>
          <w:rFonts w:cs="Arial"/>
          <w:color w:val="000000"/>
          <w:sz w:val="20"/>
          <w:szCs w:val="20"/>
        </w:rPr>
        <w:t xml:space="preserve"> </w:t>
      </w:r>
      <w:r w:rsidRPr="008F7FD0">
        <w:rPr>
          <w:rFonts w:cs="Arial"/>
          <w:color w:val="000000"/>
          <w:sz w:val="20"/>
          <w:szCs w:val="20"/>
        </w:rPr>
        <w:t>Milli bilinci uyandırmayı</w:t>
      </w:r>
    </w:p>
    <w:p w14:paraId="56AEE607" w14:textId="77777777"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0C12B1">
        <w:rPr>
          <w:rFonts w:cs="Arial"/>
          <w:bCs/>
          <w:color w:val="000000"/>
          <w:sz w:val="20"/>
          <w:szCs w:val="20"/>
        </w:rPr>
        <w:tab/>
      </w:r>
      <w:r w:rsidRPr="000C12B1">
        <w:rPr>
          <w:rFonts w:cs="Arial"/>
          <w:bCs/>
          <w:color w:val="000000"/>
          <w:sz w:val="20"/>
          <w:szCs w:val="20"/>
        </w:rPr>
        <w:tab/>
        <w:t xml:space="preserve">b) </w:t>
      </w:r>
      <w:r w:rsidRPr="008F7FD0">
        <w:rPr>
          <w:rFonts w:cs="Arial"/>
          <w:color w:val="000000"/>
          <w:sz w:val="20"/>
          <w:szCs w:val="20"/>
        </w:rPr>
        <w:t>Topyekûn mücadele yöntemini</w:t>
      </w:r>
    </w:p>
    <w:p w14:paraId="0EBB9162" w14:textId="77777777"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pacing w:val="-2"/>
          <w:sz w:val="20"/>
          <w:szCs w:val="20"/>
        </w:rPr>
      </w:pPr>
      <w:r w:rsidRPr="000C12B1">
        <w:rPr>
          <w:rFonts w:cs="Arial"/>
          <w:bCs/>
          <w:color w:val="000000"/>
          <w:sz w:val="20"/>
          <w:szCs w:val="20"/>
        </w:rPr>
        <w:tab/>
      </w:r>
      <w:r w:rsidRPr="000C12B1">
        <w:rPr>
          <w:rFonts w:cs="Arial"/>
          <w:bCs/>
          <w:color w:val="000000"/>
          <w:sz w:val="20"/>
          <w:szCs w:val="20"/>
        </w:rPr>
        <w:tab/>
        <w:t xml:space="preserve">c) </w:t>
      </w:r>
      <w:r w:rsidRPr="004D1B71">
        <w:rPr>
          <w:rFonts w:cs="Arial"/>
          <w:color w:val="FF0000"/>
          <w:spacing w:val="-2"/>
          <w:sz w:val="20"/>
          <w:szCs w:val="20"/>
        </w:rPr>
        <w:t>Kurtuluşu yerel boyutlu sağlamayı</w:t>
      </w:r>
    </w:p>
    <w:p w14:paraId="4CC51339"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d)</w:t>
      </w:r>
      <w:r w:rsidRPr="000C12B1">
        <w:rPr>
          <w:rFonts w:cs="Arial"/>
          <w:color w:val="000000"/>
          <w:sz w:val="20"/>
          <w:szCs w:val="20"/>
        </w:rPr>
        <w:t xml:space="preserve"> Silahlı mücadeleyi başlatmayı</w:t>
      </w:r>
    </w:p>
    <w:p w14:paraId="3F7F5B82"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13E64FFD"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05975483" w14:textId="77777777" w:rsidR="00C11D60" w:rsidRPr="00C11D60" w:rsidRDefault="00A8443B" w:rsidP="00C11D60">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t xml:space="preserve"> </w:t>
      </w:r>
      <w:r w:rsidR="00C11D60" w:rsidRPr="00C11D60">
        <w:rPr>
          <w:rFonts w:cs="Arial"/>
          <w:b/>
          <w:bCs/>
          <w:color w:val="000000"/>
          <w:sz w:val="20"/>
          <w:szCs w:val="20"/>
        </w:rPr>
        <w:t>Mondros Ateşkesi’nin imzalanmasından sonra Mustafa Kemal’in;</w:t>
      </w:r>
    </w:p>
    <w:p w14:paraId="1991D087" w14:textId="77777777"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Anlaşmanın ateşkesten çok ülkeyi işgallere açık hale getirdiğini herkese açıkça söylemesi</w:t>
      </w:r>
    </w:p>
    <w:p w14:paraId="09F98198" w14:textId="77777777"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Vatanın kurtulması için devlet yöneticileriyle İstanbul’da toplantılar düzenlemesi</w:t>
      </w:r>
    </w:p>
    <w:p w14:paraId="43ED60B0" w14:textId="77777777"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right="-994"/>
        <w:jc w:val="both"/>
        <w:textAlignment w:val="center"/>
        <w:rPr>
          <w:rFonts w:cs="Arial"/>
          <w:color w:val="000000"/>
          <w:sz w:val="20"/>
          <w:szCs w:val="20"/>
        </w:rPr>
      </w:pPr>
      <w:r w:rsidRPr="000C12B1">
        <w:rPr>
          <w:rFonts w:cs="Arial"/>
          <w:color w:val="000000"/>
          <w:sz w:val="20"/>
          <w:szCs w:val="20"/>
        </w:rPr>
        <w:t xml:space="preserve"> İstanbul’da çözüm bulamayınca Anadolu’ya geçerek kurtuluş için halkı örgütlemesi</w:t>
      </w:r>
    </w:p>
    <w:p w14:paraId="04A309D2" w14:textId="77777777" w:rsidR="00C11D60" w:rsidRPr="000C12B1" w:rsidRDefault="00C11D60" w:rsidP="00C11D60">
      <w:pPr>
        <w:tabs>
          <w:tab w:val="left" w:pos="660"/>
          <w:tab w:val="left" w:pos="851"/>
        </w:tabs>
        <w:autoSpaceDE w:val="0"/>
        <w:autoSpaceDN w:val="0"/>
        <w:adjustRightInd w:val="0"/>
        <w:spacing w:after="57" w:line="300" w:lineRule="atLeast"/>
        <w:ind w:left="851" w:right="-994" w:hanging="340"/>
        <w:jc w:val="both"/>
        <w:textAlignment w:val="center"/>
        <w:rPr>
          <w:rFonts w:cs="Arial"/>
          <w:b/>
          <w:bCs/>
          <w:color w:val="000000"/>
          <w:sz w:val="20"/>
          <w:szCs w:val="20"/>
        </w:rPr>
      </w:pPr>
      <w:r w:rsidRPr="000C12B1">
        <w:rPr>
          <w:rFonts w:cs="Arial"/>
          <w:b/>
          <w:bCs/>
          <w:color w:val="000000"/>
          <w:sz w:val="20"/>
          <w:szCs w:val="20"/>
        </w:rPr>
        <w:tab/>
      </w:r>
      <w:r w:rsidRPr="000C12B1">
        <w:rPr>
          <w:rFonts w:cs="Arial"/>
          <w:b/>
          <w:bCs/>
          <w:color w:val="000000"/>
          <w:sz w:val="20"/>
          <w:szCs w:val="20"/>
        </w:rPr>
        <w:tab/>
      </w:r>
      <w:proofErr w:type="gramStart"/>
      <w:r w:rsidRPr="000C12B1">
        <w:rPr>
          <w:rFonts w:cs="Arial"/>
          <w:b/>
          <w:bCs/>
          <w:color w:val="000000"/>
          <w:sz w:val="20"/>
          <w:szCs w:val="20"/>
        </w:rPr>
        <w:t>faaliyetlerine</w:t>
      </w:r>
      <w:proofErr w:type="gramEnd"/>
      <w:r w:rsidRPr="000C12B1">
        <w:rPr>
          <w:rFonts w:cs="Arial"/>
          <w:b/>
          <w:bCs/>
          <w:color w:val="000000"/>
          <w:sz w:val="20"/>
          <w:szCs w:val="20"/>
        </w:rPr>
        <w:t xml:space="preserve"> bakarak hangi tutum ve kişilik özelliğine sahip olduğu </w:t>
      </w:r>
      <w:r w:rsidRPr="000C12B1">
        <w:rPr>
          <w:rFonts w:cs="Arial"/>
          <w:b/>
          <w:bCs/>
          <w:color w:val="000000"/>
          <w:sz w:val="20"/>
          <w:szCs w:val="20"/>
          <w:u w:val="thick"/>
        </w:rPr>
        <w:t>söylenemez</w:t>
      </w:r>
      <w:r w:rsidRPr="000C12B1">
        <w:rPr>
          <w:rFonts w:cs="Arial"/>
          <w:b/>
          <w:bCs/>
          <w:color w:val="000000"/>
          <w:sz w:val="20"/>
          <w:szCs w:val="20"/>
        </w:rPr>
        <w:t>?</w:t>
      </w:r>
    </w:p>
    <w:p w14:paraId="7DBC7482" w14:textId="77777777" w:rsidR="00C11D60" w:rsidRPr="00C11D60" w:rsidRDefault="00C11D60" w:rsidP="00C11D6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C11D60">
        <w:rPr>
          <w:rFonts w:cs="Arial"/>
          <w:b/>
          <w:bCs/>
          <w:color w:val="000000"/>
          <w:sz w:val="20"/>
          <w:szCs w:val="20"/>
        </w:rPr>
        <w:tab/>
      </w:r>
      <w:r w:rsidR="00A8443B" w:rsidRPr="000C12B1">
        <w:rPr>
          <w:rFonts w:cs="Arial"/>
          <w:b/>
          <w:bCs/>
          <w:color w:val="000000"/>
          <w:sz w:val="20"/>
          <w:szCs w:val="20"/>
        </w:rPr>
        <w:tab/>
      </w:r>
      <w:r w:rsidR="00A8443B" w:rsidRPr="000C12B1">
        <w:rPr>
          <w:rFonts w:cs="Arial"/>
          <w:bCs/>
          <w:color w:val="000000"/>
          <w:sz w:val="20"/>
          <w:szCs w:val="20"/>
        </w:rPr>
        <w:t xml:space="preserve">a) </w:t>
      </w:r>
      <w:r w:rsidRPr="00C11D60">
        <w:rPr>
          <w:rFonts w:cs="Arial"/>
          <w:color w:val="000000"/>
          <w:sz w:val="20"/>
          <w:szCs w:val="20"/>
        </w:rPr>
        <w:t>Vatansever</w:t>
      </w:r>
      <w:proofErr w:type="gramStart"/>
      <w:r w:rsidRPr="00C11D60">
        <w:rPr>
          <w:rFonts w:cs="Arial"/>
          <w:bCs/>
          <w:color w:val="000000"/>
          <w:sz w:val="20"/>
          <w:szCs w:val="20"/>
        </w:rPr>
        <w:tab/>
        <w:t xml:space="preserve">  </w:t>
      </w:r>
      <w:r w:rsidR="00A8443B" w:rsidRPr="000C12B1">
        <w:rPr>
          <w:rFonts w:cs="Arial"/>
          <w:bCs/>
          <w:color w:val="000000"/>
          <w:sz w:val="20"/>
          <w:szCs w:val="20"/>
        </w:rPr>
        <w:tab/>
      </w:r>
      <w:proofErr w:type="gramEnd"/>
      <w:r w:rsidR="00A8443B" w:rsidRPr="000C12B1">
        <w:rPr>
          <w:rFonts w:cs="Arial"/>
          <w:bCs/>
          <w:color w:val="000000"/>
          <w:sz w:val="20"/>
          <w:szCs w:val="20"/>
        </w:rPr>
        <w:tab/>
      </w:r>
      <w:r w:rsidRPr="00C11D60">
        <w:rPr>
          <w:rFonts w:cs="Arial"/>
          <w:bCs/>
          <w:color w:val="000000"/>
          <w:sz w:val="20"/>
          <w:szCs w:val="20"/>
        </w:rPr>
        <w:t xml:space="preserve"> </w:t>
      </w:r>
      <w:r w:rsidR="00A8443B" w:rsidRPr="000C12B1">
        <w:rPr>
          <w:rFonts w:cs="Arial"/>
          <w:bCs/>
          <w:color w:val="000000"/>
          <w:sz w:val="20"/>
          <w:szCs w:val="20"/>
        </w:rPr>
        <w:t>b</w:t>
      </w:r>
      <w:r w:rsidRPr="00C11D60">
        <w:rPr>
          <w:rFonts w:cs="Arial"/>
          <w:bCs/>
          <w:color w:val="000000"/>
          <w:sz w:val="20"/>
          <w:szCs w:val="20"/>
        </w:rPr>
        <w:t>)</w:t>
      </w:r>
      <w:r w:rsidRPr="00C11D60">
        <w:rPr>
          <w:rFonts w:cs="Arial"/>
          <w:color w:val="000000"/>
          <w:sz w:val="20"/>
          <w:szCs w:val="20"/>
        </w:rPr>
        <w:t xml:space="preserve"> </w:t>
      </w:r>
      <w:r w:rsidRPr="004D1B71">
        <w:rPr>
          <w:rFonts w:cs="Arial"/>
          <w:color w:val="FF0000"/>
          <w:sz w:val="20"/>
          <w:szCs w:val="20"/>
        </w:rPr>
        <w:t>İnkılapçı</w:t>
      </w:r>
    </w:p>
    <w:p w14:paraId="41CE9A69" w14:textId="77777777" w:rsidR="008F7FD0"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c</w:t>
      </w:r>
      <w:r w:rsidR="00C11D60" w:rsidRPr="000C12B1">
        <w:rPr>
          <w:rFonts w:cs="Arial"/>
          <w:bCs/>
          <w:color w:val="000000"/>
          <w:sz w:val="20"/>
          <w:szCs w:val="20"/>
        </w:rPr>
        <w:t>)</w:t>
      </w:r>
      <w:r w:rsidRPr="000C12B1">
        <w:rPr>
          <w:rFonts w:cs="Arial"/>
          <w:color w:val="000000"/>
          <w:sz w:val="20"/>
          <w:szCs w:val="20"/>
        </w:rPr>
        <w:t xml:space="preserve"> </w:t>
      </w:r>
      <w:r w:rsidR="00C11D60" w:rsidRPr="000C12B1">
        <w:rPr>
          <w:rFonts w:cs="Arial"/>
          <w:color w:val="000000"/>
          <w:sz w:val="20"/>
          <w:szCs w:val="20"/>
        </w:rPr>
        <w:t>Açık sözlü</w:t>
      </w:r>
      <w:proofErr w:type="gramStart"/>
      <w:r w:rsidR="00C11D60" w:rsidRPr="000C12B1">
        <w:rPr>
          <w:rFonts w:cs="Arial"/>
          <w:color w:val="000000"/>
          <w:sz w:val="20"/>
          <w:szCs w:val="20"/>
        </w:rPr>
        <w:tab/>
        <w:t xml:space="preserve">  </w:t>
      </w:r>
      <w:r w:rsidRPr="000C12B1">
        <w:rPr>
          <w:rFonts w:cs="Arial"/>
          <w:color w:val="000000"/>
          <w:sz w:val="20"/>
          <w:szCs w:val="20"/>
        </w:rPr>
        <w:tab/>
      </w:r>
      <w:proofErr w:type="gramEnd"/>
      <w:r w:rsidRPr="000C12B1">
        <w:rPr>
          <w:rFonts w:cs="Arial"/>
          <w:color w:val="000000"/>
          <w:sz w:val="20"/>
          <w:szCs w:val="20"/>
        </w:rPr>
        <w:tab/>
      </w:r>
      <w:r w:rsidR="00C11D60" w:rsidRPr="000C12B1">
        <w:rPr>
          <w:rFonts w:cs="Arial"/>
          <w:color w:val="000000"/>
          <w:sz w:val="20"/>
          <w:szCs w:val="20"/>
        </w:rPr>
        <w:t xml:space="preserve"> </w:t>
      </w:r>
      <w:r w:rsidRPr="000C12B1">
        <w:rPr>
          <w:rFonts w:cs="Arial"/>
          <w:bCs/>
          <w:color w:val="000000"/>
          <w:sz w:val="20"/>
          <w:szCs w:val="20"/>
        </w:rPr>
        <w:t>d</w:t>
      </w:r>
      <w:r w:rsidR="00C11D60" w:rsidRPr="000C12B1">
        <w:rPr>
          <w:rFonts w:cs="Arial"/>
          <w:bCs/>
          <w:color w:val="000000"/>
          <w:sz w:val="20"/>
          <w:szCs w:val="20"/>
        </w:rPr>
        <w:t>)</w:t>
      </w:r>
      <w:r w:rsidR="00C11D60" w:rsidRPr="000C12B1">
        <w:rPr>
          <w:rFonts w:cs="Arial"/>
          <w:color w:val="000000"/>
          <w:sz w:val="20"/>
          <w:szCs w:val="20"/>
        </w:rPr>
        <w:t xml:space="preserve"> Teşkilatçı</w:t>
      </w:r>
    </w:p>
    <w:p w14:paraId="2E06794D" w14:textId="77777777" w:rsidR="00A8443B"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49683991" w14:textId="77777777"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b/>
          <w:bCs/>
          <w:color w:val="000000"/>
          <w:sz w:val="20"/>
          <w:szCs w:val="20"/>
        </w:rPr>
        <w:t>13.</w:t>
      </w:r>
      <w:r w:rsidRPr="000C12B1">
        <w:rPr>
          <w:rFonts w:cs="Arial"/>
          <w:b/>
          <w:bCs/>
          <w:color w:val="000000"/>
          <w:spacing w:val="-4"/>
          <w:sz w:val="20"/>
          <w:szCs w:val="20"/>
        </w:rPr>
        <w:tab/>
      </w:r>
      <w:r w:rsidRPr="000C12B1">
        <w:rPr>
          <w:rFonts w:cs="Arial"/>
          <w:b/>
          <w:bCs/>
          <w:color w:val="000000"/>
          <w:spacing w:val="-4"/>
          <w:sz w:val="20"/>
          <w:szCs w:val="20"/>
        </w:rPr>
        <w:tab/>
      </w:r>
      <w:r w:rsidRPr="000C12B1">
        <w:rPr>
          <w:rFonts w:cs="Arial"/>
          <w:b/>
          <w:bCs/>
          <w:color w:val="000000"/>
          <w:sz w:val="20"/>
          <w:szCs w:val="20"/>
        </w:rPr>
        <w:t xml:space="preserve">Milli Kongre Cemiyeti’nin yaptığı çalışmalardan hangisi ulusal bir mücadele amacı taşıdığının doğrudan göstergesi </w:t>
      </w:r>
      <w:r w:rsidRPr="000C12B1">
        <w:rPr>
          <w:rFonts w:cs="Arial"/>
          <w:b/>
          <w:bCs/>
          <w:color w:val="000000"/>
          <w:sz w:val="20"/>
          <w:szCs w:val="20"/>
          <w:u w:val="thick"/>
        </w:rPr>
        <w:t>değildir</w:t>
      </w:r>
      <w:r w:rsidRPr="000C12B1">
        <w:rPr>
          <w:rFonts w:cs="Arial"/>
          <w:b/>
          <w:bCs/>
          <w:color w:val="000000"/>
          <w:sz w:val="20"/>
          <w:szCs w:val="20"/>
        </w:rPr>
        <w:t>?</w:t>
      </w:r>
    </w:p>
    <w:p w14:paraId="3E754B2A" w14:textId="77777777"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4"/>
          <w:sz w:val="20"/>
          <w:szCs w:val="20"/>
        </w:rPr>
      </w:pPr>
      <w:r w:rsidRPr="000C12B1">
        <w:rPr>
          <w:rFonts w:cs="Arial"/>
          <w:color w:val="000000"/>
          <w:sz w:val="20"/>
          <w:szCs w:val="20"/>
        </w:rPr>
        <w:tab/>
      </w:r>
      <w:r w:rsidRPr="000C12B1">
        <w:rPr>
          <w:rFonts w:cs="Arial"/>
          <w:bCs/>
          <w:color w:val="000000"/>
          <w:sz w:val="20"/>
          <w:szCs w:val="20"/>
        </w:rPr>
        <w:t>a)</w:t>
      </w:r>
      <w:r w:rsidRPr="000C12B1">
        <w:rPr>
          <w:rFonts w:cs="Arial"/>
          <w:color w:val="000000"/>
          <w:sz w:val="20"/>
          <w:szCs w:val="20"/>
        </w:rPr>
        <w:tab/>
      </w:r>
      <w:r w:rsidRPr="000C12B1">
        <w:rPr>
          <w:rFonts w:cs="Arial"/>
          <w:color w:val="000000"/>
          <w:spacing w:val="-4"/>
          <w:sz w:val="20"/>
          <w:szCs w:val="20"/>
        </w:rPr>
        <w:t>Tüm yurttaki işgallerin haksızlığını basın-yayın araçları ile duyurması</w:t>
      </w:r>
    </w:p>
    <w:p w14:paraId="34D15BC8" w14:textId="77777777"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 xml:space="preserve">Anadolu’nun işgali konusunda yapılan haksız ve gerçek dışı propagandaları çürütmesi </w:t>
      </w:r>
    </w:p>
    <w:p w14:paraId="5EBAD31C" w14:textId="77777777" w:rsidR="000C12B1"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Milli kuvvetleri bir çatı altında toplamayı düşünmesi</w:t>
      </w:r>
    </w:p>
    <w:p w14:paraId="4041AFA4" w14:textId="77777777" w:rsidR="00A8443B" w:rsidRPr="004D1B7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FF0000"/>
          <w:spacing w:val="-2"/>
          <w:sz w:val="20"/>
          <w:szCs w:val="20"/>
        </w:rPr>
      </w:pPr>
      <w:r w:rsidRPr="000C12B1">
        <w:rPr>
          <w:rFonts w:cs="Arial"/>
          <w:color w:val="000000"/>
          <w:sz w:val="20"/>
          <w:szCs w:val="20"/>
        </w:rPr>
        <w:tab/>
      </w:r>
      <w:r w:rsidRPr="000C12B1">
        <w:rPr>
          <w:rFonts w:cs="Arial"/>
          <w:bCs/>
          <w:color w:val="000000"/>
          <w:sz w:val="20"/>
          <w:szCs w:val="20"/>
        </w:rPr>
        <w:t>d)</w:t>
      </w:r>
      <w:r w:rsidRPr="000C12B1">
        <w:rPr>
          <w:rFonts w:cs="Arial"/>
          <w:color w:val="000000"/>
          <w:sz w:val="20"/>
          <w:szCs w:val="20"/>
        </w:rPr>
        <w:tab/>
      </w:r>
      <w:r w:rsidRPr="004D1B71">
        <w:rPr>
          <w:rFonts w:cs="Arial"/>
          <w:color w:val="FF0000"/>
          <w:spacing w:val="-2"/>
          <w:sz w:val="20"/>
          <w:szCs w:val="20"/>
        </w:rPr>
        <w:t>Rumların İstanbul’da teşkilatlanmalarına engel olmaları</w:t>
      </w:r>
    </w:p>
    <w:p w14:paraId="32FBF195" w14:textId="77777777" w:rsid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p>
    <w:p w14:paraId="066FB427" w14:textId="77777777" w:rsidR="000C12B1"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p>
    <w:p w14:paraId="065EF98A" w14:textId="77777777" w:rsidR="000C12B1" w:rsidRPr="000C12B1" w:rsidRDefault="000C12B1" w:rsidP="000C12B1">
      <w:pPr>
        <w:tabs>
          <w:tab w:val="left" w:pos="660"/>
        </w:tabs>
        <w:autoSpaceDE w:val="0"/>
        <w:autoSpaceDN w:val="0"/>
        <w:adjustRightInd w:val="0"/>
        <w:spacing w:after="57" w:line="300" w:lineRule="atLeast"/>
        <w:ind w:left="851" w:right="-994" w:hanging="340"/>
        <w:jc w:val="both"/>
        <w:textAlignment w:val="center"/>
        <w:rPr>
          <w:rFonts w:cs="Arial"/>
          <w:color w:val="000000"/>
          <w:spacing w:val="-2"/>
          <w:sz w:val="20"/>
          <w:szCs w:val="20"/>
        </w:rPr>
      </w:pPr>
      <w:r>
        <w:rPr>
          <w:rFonts w:cs="Arial"/>
          <w:b/>
          <w:bCs/>
          <w:color w:val="000000"/>
          <w:sz w:val="20"/>
          <w:szCs w:val="20"/>
        </w:rPr>
        <w:t>14</w:t>
      </w:r>
      <w:r w:rsidRPr="000C12B1">
        <w:rPr>
          <w:rFonts w:cs="Arial"/>
          <w:b/>
          <w:bCs/>
          <w:color w:val="000000"/>
          <w:sz w:val="20"/>
          <w:szCs w:val="20"/>
        </w:rPr>
        <w:t>.</w:t>
      </w:r>
      <w:r w:rsidRPr="000C12B1">
        <w:rPr>
          <w:rFonts w:cs="Arial"/>
          <w:color w:val="000000"/>
          <w:sz w:val="20"/>
          <w:szCs w:val="20"/>
        </w:rPr>
        <w:tab/>
        <w:t>“Milletin bağımsızlığını yine milletin azim ve kararı kurtaracaktır.”</w:t>
      </w:r>
    </w:p>
    <w:p w14:paraId="0497CD8C" w14:textId="77777777" w:rsidR="000C12B1" w:rsidRPr="000C12B1" w:rsidRDefault="000C12B1" w:rsidP="000C12B1">
      <w:pPr>
        <w:tabs>
          <w:tab w:val="left" w:pos="660"/>
        </w:tabs>
        <w:autoSpaceDE w:val="0"/>
        <w:autoSpaceDN w:val="0"/>
        <w:adjustRightInd w:val="0"/>
        <w:spacing w:after="57" w:line="300" w:lineRule="atLeast"/>
        <w:ind w:left="851" w:right="-994" w:hanging="340"/>
        <w:jc w:val="right"/>
        <w:textAlignment w:val="center"/>
        <w:rPr>
          <w:rFonts w:cs="Arial"/>
          <w:color w:val="000000"/>
          <w:spacing w:val="-2"/>
          <w:sz w:val="20"/>
          <w:szCs w:val="20"/>
        </w:rPr>
      </w:pPr>
      <w:r w:rsidRPr="000C12B1">
        <w:rPr>
          <w:rFonts w:cs="Arial"/>
          <w:color w:val="000000"/>
          <w:spacing w:val="-2"/>
          <w:sz w:val="20"/>
          <w:szCs w:val="20"/>
        </w:rPr>
        <w:tab/>
      </w:r>
      <w:r w:rsidRPr="000C12B1">
        <w:rPr>
          <w:rFonts w:cs="Arial"/>
          <w:color w:val="000000"/>
          <w:sz w:val="20"/>
          <w:szCs w:val="20"/>
          <w:u w:val="thick"/>
        </w:rPr>
        <w:t>Amasya Genelgesi kararı</w:t>
      </w:r>
    </w:p>
    <w:p w14:paraId="4EB51FFE" w14:textId="77777777" w:rsid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color w:val="000000"/>
          <w:spacing w:val="-4"/>
          <w:sz w:val="20"/>
          <w:szCs w:val="20"/>
        </w:rPr>
        <w:t xml:space="preserve"> </w:t>
      </w:r>
      <w:r w:rsidRPr="000C12B1">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sidRPr="000C12B1">
        <w:rPr>
          <w:rFonts w:cs="Arial"/>
          <w:b/>
          <w:bCs/>
          <w:color w:val="000000"/>
          <w:sz w:val="20"/>
          <w:szCs w:val="20"/>
        </w:rPr>
        <w:t>Bu karara bakarak millete aşağıdaki sorumluluklardan hangisi verilmiştir?</w:t>
      </w:r>
    </w:p>
    <w:p w14:paraId="15992C97" w14:textId="77777777" w:rsidR="000C12B1" w:rsidRP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color w:val="000000"/>
          <w:sz w:val="20"/>
          <w:szCs w:val="20"/>
        </w:rPr>
      </w:pPr>
      <w:r>
        <w:rPr>
          <w:rFonts w:cs="Arial"/>
          <w:b/>
          <w:bCs/>
          <w:color w:val="000000"/>
          <w:sz w:val="20"/>
          <w:szCs w:val="20"/>
        </w:rPr>
        <w:tab/>
      </w:r>
      <w:r w:rsidRPr="000C12B1">
        <w:rPr>
          <w:rFonts w:cs="Arial"/>
          <w:bCs/>
          <w:color w:val="000000"/>
          <w:sz w:val="20"/>
          <w:szCs w:val="20"/>
        </w:rPr>
        <w:tab/>
      </w:r>
      <w:r w:rsidRPr="000C12B1">
        <w:rPr>
          <w:rFonts w:cs="Arial"/>
          <w:bCs/>
          <w:color w:val="000000"/>
          <w:sz w:val="20"/>
          <w:szCs w:val="20"/>
        </w:rPr>
        <w:tab/>
        <w:t xml:space="preserve"> a)</w:t>
      </w:r>
      <w:r w:rsidRPr="000C12B1">
        <w:rPr>
          <w:rFonts w:cs="Arial"/>
          <w:color w:val="000000"/>
          <w:sz w:val="20"/>
          <w:szCs w:val="20"/>
        </w:rPr>
        <w:tab/>
      </w:r>
      <w:r>
        <w:rPr>
          <w:rFonts w:cs="Arial"/>
          <w:color w:val="000000"/>
          <w:sz w:val="20"/>
          <w:szCs w:val="20"/>
        </w:rPr>
        <w:t xml:space="preserve"> </w:t>
      </w:r>
      <w:r w:rsidRPr="004D1B71">
        <w:rPr>
          <w:rFonts w:cs="Arial"/>
          <w:color w:val="FF0000"/>
          <w:sz w:val="20"/>
          <w:szCs w:val="20"/>
        </w:rPr>
        <w:t>Ulusal bağımsızlığı sağlama</w:t>
      </w:r>
    </w:p>
    <w:p w14:paraId="3050641D" w14:textId="77777777"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Milli güçleri birleştirme</w:t>
      </w:r>
    </w:p>
    <w:p w14:paraId="171D7C69" w14:textId="77777777"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Toplumsal eşitliği sağlama</w:t>
      </w:r>
    </w:p>
    <w:p w14:paraId="613A93BF" w14:textId="77777777" w:rsidR="003F18F6" w:rsidRPr="003F18F6" w:rsidRDefault="000C12B1" w:rsidP="00F3312B">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284"/>
        <w:jc w:val="both"/>
        <w:textAlignment w:val="center"/>
        <w:rPr>
          <w:rFonts w:ascii="Arial" w:hAnsi="Arial" w:cs="Arial"/>
          <w:color w:val="000000"/>
          <w:sz w:val="20"/>
          <w:szCs w:val="20"/>
        </w:rPr>
      </w:pPr>
      <w:r w:rsidRPr="000C12B1">
        <w:rPr>
          <w:rFonts w:cs="Arial"/>
          <w:color w:val="000000"/>
          <w:sz w:val="20"/>
          <w:szCs w:val="20"/>
        </w:rPr>
        <w:tab/>
      </w:r>
      <w:r w:rsidRPr="000C12B1">
        <w:rPr>
          <w:rFonts w:cs="Arial"/>
          <w:color w:val="000000"/>
          <w:sz w:val="20"/>
          <w:szCs w:val="20"/>
        </w:rPr>
        <w:tab/>
        <w:t xml:space="preserve"> </w:t>
      </w:r>
      <w:r w:rsidRPr="000C12B1">
        <w:rPr>
          <w:rFonts w:cs="Arial"/>
          <w:bCs/>
          <w:color w:val="000000"/>
          <w:sz w:val="20"/>
          <w:szCs w:val="20"/>
        </w:rPr>
        <w:t>d)</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Kişi egemenliğini benimseme</w:t>
      </w:r>
    </w:p>
    <w:p w14:paraId="1F42EACB" w14:textId="77777777" w:rsidR="003F18F6" w:rsidRPr="00EB04B2" w:rsidRDefault="003F18F6" w:rsidP="00807660">
      <w:pPr>
        <w:pStyle w:val="ListeParagraf"/>
        <w:spacing w:line="240" w:lineRule="auto"/>
        <w:ind w:left="-491"/>
        <w:rPr>
          <w:rFonts w:cs="Times New Roman"/>
          <w:b/>
          <w:sz w:val="20"/>
          <w:szCs w:val="20"/>
        </w:rPr>
      </w:pPr>
    </w:p>
    <w:sectPr w:rsidR="003F18F6" w:rsidRPr="00EB04B2" w:rsidSect="004776C3">
      <w:type w:val="continuous"/>
      <w:pgSz w:w="11906" w:h="16838"/>
      <w:pgMar w:top="568" w:right="1417" w:bottom="284" w:left="1417" w:header="708" w:footer="708"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36C9" w14:textId="77777777" w:rsidR="00D8706C" w:rsidRDefault="00D8706C" w:rsidP="009A2511">
      <w:pPr>
        <w:spacing w:after="0" w:line="240" w:lineRule="auto"/>
      </w:pPr>
      <w:r>
        <w:separator/>
      </w:r>
    </w:p>
  </w:endnote>
  <w:endnote w:type="continuationSeparator" w:id="0">
    <w:p w14:paraId="2E9F3E49" w14:textId="77777777" w:rsidR="00D8706C" w:rsidRDefault="00D8706C"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font>
  <w:font w:name="Minion Pro">
    <w:altName w:val="Cambria"/>
    <w:panose1 w:val="00000000000000000000"/>
    <w:charset w:val="00"/>
    <w:family w:val="roman"/>
    <w:notTrueType/>
    <w:pitch w:val="variable"/>
    <w:sig w:usb0="60000287" w:usb1="00000001" w:usb2="00000000" w:usb3="00000000" w:csb0="0000019F" w:csb1="00000000"/>
  </w:font>
  <w:font w:name="Calibri-BoldItalic">
    <w:altName w:val="Times New Roman"/>
    <w:panose1 w:val="00000000000000000000"/>
    <w:charset w:val="00"/>
    <w:family w:val="roman"/>
    <w:notTrueType/>
    <w:pitch w:val="default"/>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88C77" w14:textId="77777777" w:rsidR="00D8706C" w:rsidRDefault="00D8706C" w:rsidP="009A2511">
      <w:pPr>
        <w:spacing w:after="0" w:line="240" w:lineRule="auto"/>
      </w:pPr>
      <w:r>
        <w:separator/>
      </w:r>
    </w:p>
  </w:footnote>
  <w:footnote w:type="continuationSeparator" w:id="0">
    <w:p w14:paraId="58048AF8" w14:textId="77777777" w:rsidR="00D8706C" w:rsidRDefault="00D8706C"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A7F195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4.4pt;height:141pt" o:bullet="t">
        <v:imagedata r:id="rId1" o:title="MC900438253[1]"/>
      </v:shape>
    </w:pict>
  </w:numPicBullet>
  <w:abstractNum w:abstractNumId="0" w15:restartNumberingAfterBreak="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15:restartNumberingAfterBreak="0">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7"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9"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1"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626857866">
    <w:abstractNumId w:val="9"/>
  </w:num>
  <w:num w:numId="2" w16cid:durableId="1686832222">
    <w:abstractNumId w:val="7"/>
  </w:num>
  <w:num w:numId="3" w16cid:durableId="1384980909">
    <w:abstractNumId w:val="12"/>
  </w:num>
  <w:num w:numId="4" w16cid:durableId="1468275170">
    <w:abstractNumId w:val="13"/>
  </w:num>
  <w:num w:numId="5" w16cid:durableId="1105223327">
    <w:abstractNumId w:val="1"/>
  </w:num>
  <w:num w:numId="6" w16cid:durableId="962883807">
    <w:abstractNumId w:val="11"/>
  </w:num>
  <w:num w:numId="7" w16cid:durableId="1952742118">
    <w:abstractNumId w:val="6"/>
  </w:num>
  <w:num w:numId="8" w16cid:durableId="789475581">
    <w:abstractNumId w:val="0"/>
  </w:num>
  <w:num w:numId="9" w16cid:durableId="1220096000">
    <w:abstractNumId w:val="4"/>
  </w:num>
  <w:num w:numId="10" w16cid:durableId="1289361467">
    <w:abstractNumId w:val="8"/>
  </w:num>
  <w:num w:numId="11" w16cid:durableId="1957373216">
    <w:abstractNumId w:val="5"/>
  </w:num>
  <w:num w:numId="12" w16cid:durableId="1834955012">
    <w:abstractNumId w:val="3"/>
  </w:num>
  <w:num w:numId="13" w16cid:durableId="478232176">
    <w:abstractNumId w:val="10"/>
  </w:num>
  <w:num w:numId="14" w16cid:durableId="2115975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00FB8"/>
    <w:rsid w:val="00011BF0"/>
    <w:rsid w:val="00072509"/>
    <w:rsid w:val="00092236"/>
    <w:rsid w:val="000C04CA"/>
    <w:rsid w:val="000C12B1"/>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C36C4"/>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55B6"/>
    <w:rsid w:val="00396AA8"/>
    <w:rsid w:val="00397B5F"/>
    <w:rsid w:val="003B67E3"/>
    <w:rsid w:val="003C335C"/>
    <w:rsid w:val="003D037F"/>
    <w:rsid w:val="003F18F6"/>
    <w:rsid w:val="00417060"/>
    <w:rsid w:val="00441B84"/>
    <w:rsid w:val="004776C3"/>
    <w:rsid w:val="00493249"/>
    <w:rsid w:val="004B16F6"/>
    <w:rsid w:val="004D1240"/>
    <w:rsid w:val="004D1B71"/>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B2BB6"/>
    <w:rsid w:val="006D7D87"/>
    <w:rsid w:val="006F2C8D"/>
    <w:rsid w:val="00720006"/>
    <w:rsid w:val="00741643"/>
    <w:rsid w:val="00757E83"/>
    <w:rsid w:val="00791329"/>
    <w:rsid w:val="007A41CD"/>
    <w:rsid w:val="007D21B9"/>
    <w:rsid w:val="007F62CC"/>
    <w:rsid w:val="007F651F"/>
    <w:rsid w:val="00807660"/>
    <w:rsid w:val="0082056A"/>
    <w:rsid w:val="0088157C"/>
    <w:rsid w:val="008A6033"/>
    <w:rsid w:val="008B43CE"/>
    <w:rsid w:val="008C5793"/>
    <w:rsid w:val="008D2D1F"/>
    <w:rsid w:val="008D42A5"/>
    <w:rsid w:val="008F7FD0"/>
    <w:rsid w:val="009115C2"/>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443B"/>
    <w:rsid w:val="00A85C75"/>
    <w:rsid w:val="00A85EC2"/>
    <w:rsid w:val="00AA42EF"/>
    <w:rsid w:val="00AA6EB1"/>
    <w:rsid w:val="00AE2A50"/>
    <w:rsid w:val="00AE5316"/>
    <w:rsid w:val="00AF50DA"/>
    <w:rsid w:val="00AF6320"/>
    <w:rsid w:val="00B11D4B"/>
    <w:rsid w:val="00B15A53"/>
    <w:rsid w:val="00B25B2D"/>
    <w:rsid w:val="00B36737"/>
    <w:rsid w:val="00B53D11"/>
    <w:rsid w:val="00B749D1"/>
    <w:rsid w:val="00B91E10"/>
    <w:rsid w:val="00B967EB"/>
    <w:rsid w:val="00BA1914"/>
    <w:rsid w:val="00BA72CB"/>
    <w:rsid w:val="00BB253E"/>
    <w:rsid w:val="00BC2450"/>
    <w:rsid w:val="00BD6CD0"/>
    <w:rsid w:val="00BE7FFC"/>
    <w:rsid w:val="00C0314D"/>
    <w:rsid w:val="00C11664"/>
    <w:rsid w:val="00C11D60"/>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8706C"/>
    <w:rsid w:val="00D918C9"/>
    <w:rsid w:val="00DB2D83"/>
    <w:rsid w:val="00DB79ED"/>
    <w:rsid w:val="00DC0715"/>
    <w:rsid w:val="00E35388"/>
    <w:rsid w:val="00E41DC9"/>
    <w:rsid w:val="00E45C41"/>
    <w:rsid w:val="00E47B79"/>
    <w:rsid w:val="00EB04B2"/>
    <w:rsid w:val="00EB04BB"/>
    <w:rsid w:val="00EB1D74"/>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78A9F"/>
  <w15:chartTrackingRefBased/>
  <w15:docId w15:val="{1A660613-B01E-4C26-AA25-307C0168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BD015-30FD-44C0-867F-5EDDF056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850</Words>
  <Characters>4848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111</cp:revision>
  <cp:lastPrinted>2016-01-03T21:08:00Z</cp:lastPrinted>
  <dcterms:created xsi:type="dcterms:W3CDTF">2018-10-29T08:39:00Z</dcterms:created>
  <dcterms:modified xsi:type="dcterms:W3CDTF">2022-11-01T08:40:00Z</dcterms:modified>
</cp:coreProperties>
</file>